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24A9"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FF341AE"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622BABB1"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392242FD" w14:textId="77777777" w:rsidTr="003F20F5">
        <w:tc>
          <w:tcPr>
            <w:tcW w:w="9968" w:type="dxa"/>
            <w:gridSpan w:val="2"/>
          </w:tcPr>
          <w:p w14:paraId="40668C54"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345B99D4" w14:textId="77777777" w:rsidTr="009166E6">
        <w:trPr>
          <w:trHeight w:val="1134"/>
        </w:trPr>
        <w:tc>
          <w:tcPr>
            <w:tcW w:w="7807" w:type="dxa"/>
          </w:tcPr>
          <w:p w14:paraId="7270C0E5"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レボセチリジン塩酸塩錠</w:t>
            </w:r>
            <w:r w:rsidRPr="000600ED">
              <w:rPr>
                <w:rFonts w:asciiTheme="majorEastAsia" w:eastAsiaTheme="majorEastAsia" w:hAnsiTheme="majorEastAsia"/>
                <w:b/>
                <w:sz w:val="24"/>
                <w:szCs w:val="24"/>
              </w:rPr>
              <w:t>5mg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CEO</w:t>
            </w:r>
            <w:r w:rsidRPr="000600ED">
              <w:rPr>
                <w:rFonts w:asciiTheme="majorEastAsia" w:eastAsiaTheme="majorEastAsia" w:hAnsiTheme="majorEastAsia" w:hint="eastAsia"/>
                <w:b/>
                <w:sz w:val="24"/>
                <w:szCs w:val="24"/>
              </w:rPr>
              <w:t>」</w:t>
            </w:r>
          </w:p>
          <w:p w14:paraId="6AA4FAFD"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レボセチリジン塩酸塩</w:t>
            </w:r>
            <w:r w:rsidRPr="000600ED">
              <w:rPr>
                <w:rFonts w:asciiTheme="minorEastAsia" w:hAnsiTheme="minorEastAsia"/>
                <w:sz w:val="20"/>
                <w:szCs w:val="20"/>
              </w:rPr>
              <w:t>(Levocetirizine hydrochloride)</w:t>
            </w:r>
          </w:p>
          <w:p w14:paraId="563DA808"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白色の錠剤、長径</w:t>
            </w:r>
            <w:r w:rsidRPr="000600ED">
              <w:rPr>
                <w:rFonts w:asciiTheme="minorEastAsia" w:hAnsiTheme="minorEastAsia"/>
                <w:sz w:val="20"/>
                <w:szCs w:val="20"/>
              </w:rPr>
              <w:t>8.1mm</w:t>
            </w:r>
            <w:r w:rsidRPr="000600ED">
              <w:rPr>
                <w:rFonts w:asciiTheme="minorEastAsia" w:hAnsiTheme="minorEastAsia" w:hint="eastAsia"/>
                <w:sz w:val="20"/>
                <w:szCs w:val="20"/>
              </w:rPr>
              <w:t>、短径</w:t>
            </w:r>
            <w:r w:rsidRPr="000600ED">
              <w:rPr>
                <w:rFonts w:asciiTheme="minorEastAsia" w:hAnsiTheme="minorEastAsia"/>
                <w:sz w:val="20"/>
                <w:szCs w:val="20"/>
              </w:rPr>
              <w:t>4.6mm</w:t>
            </w:r>
            <w:r w:rsidRPr="000600ED">
              <w:rPr>
                <w:rFonts w:asciiTheme="minorEastAsia" w:hAnsiTheme="minorEastAsia" w:hint="eastAsia"/>
                <w:sz w:val="20"/>
                <w:szCs w:val="20"/>
              </w:rPr>
              <w:t>、厚さ</w:t>
            </w:r>
            <w:r w:rsidRPr="000600ED">
              <w:rPr>
                <w:rFonts w:asciiTheme="minorEastAsia" w:hAnsiTheme="minorEastAsia"/>
                <w:sz w:val="20"/>
                <w:szCs w:val="20"/>
              </w:rPr>
              <w:t>3.2mm</w:t>
            </w:r>
          </w:p>
          <w:p w14:paraId="166418DF"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（表）レボセチリジン塩酸塩錠</w:t>
            </w:r>
            <w:r w:rsidR="000600ED" w:rsidRPr="000600ED">
              <w:rPr>
                <w:rFonts w:asciiTheme="minorEastAsia" w:hAnsiTheme="minorEastAsia"/>
                <w:sz w:val="20"/>
                <w:szCs w:val="20"/>
              </w:rPr>
              <w:t>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」、レボセチリジン、</w:t>
            </w:r>
            <w:r w:rsidR="000600ED" w:rsidRPr="000600ED">
              <w:rPr>
                <w:rFonts w:asciiTheme="minorEastAsia" w:hAnsiTheme="minorEastAsia"/>
                <w:sz w:val="20"/>
                <w:szCs w:val="20"/>
              </w:rPr>
              <w:t>5mg</w:t>
            </w:r>
            <w:r w:rsidR="000600ED" w:rsidRPr="000600ED">
              <w:rPr>
                <w:rFonts w:asciiTheme="minorEastAsia" w:hAnsiTheme="minorEastAsia" w:hint="eastAsia"/>
                <w:sz w:val="20"/>
                <w:szCs w:val="20"/>
              </w:rPr>
              <w:t>、（裏）</w:t>
            </w:r>
            <w:r w:rsidR="000600ED" w:rsidRPr="000600ED">
              <w:rPr>
                <w:rFonts w:asciiTheme="minorEastAsia" w:hAnsiTheme="minorEastAsia"/>
                <w:sz w:val="20"/>
                <w:szCs w:val="20"/>
              </w:rPr>
              <w:t>LEVOCETIRIZINE TABLETS 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CEO</w:t>
            </w:r>
            <w:r w:rsidR="000600ED" w:rsidRPr="000600ED">
              <w:rPr>
                <w:rFonts w:asciiTheme="minorEastAsia" w:hAnsiTheme="minorEastAsia" w:hint="eastAsia"/>
                <w:sz w:val="20"/>
                <w:szCs w:val="20"/>
              </w:rPr>
              <w:t>」、レボセチリジン、</w:t>
            </w:r>
            <w:r w:rsidR="000600ED" w:rsidRPr="000600ED">
              <w:rPr>
                <w:rFonts w:asciiTheme="minorEastAsia" w:hAnsiTheme="minorEastAsia"/>
                <w:sz w:val="20"/>
                <w:szCs w:val="20"/>
              </w:rPr>
              <w:t>5mg</w:t>
            </w:r>
            <w:r w:rsidR="000600ED" w:rsidRPr="000600ED">
              <w:rPr>
                <w:rFonts w:asciiTheme="minorEastAsia" w:hAnsiTheme="minorEastAsia" w:hint="eastAsia"/>
                <w:sz w:val="20"/>
                <w:szCs w:val="20"/>
              </w:rPr>
              <w:t>、抗ヒスタミン薬</w:t>
            </w:r>
          </w:p>
        </w:tc>
        <w:tc>
          <w:tcPr>
            <w:tcW w:w="2161" w:type="dxa"/>
          </w:tcPr>
          <w:p w14:paraId="191ACDF3" w14:textId="77777777" w:rsidR="00D24830" w:rsidRPr="000600ED" w:rsidRDefault="000F11AC" w:rsidP="001103E5">
            <w:pPr>
              <w:jc w:val="center"/>
              <w:rPr>
                <w:rFonts w:asciiTheme="minorEastAsia"/>
                <w:sz w:val="20"/>
                <w:szCs w:val="20"/>
              </w:rPr>
            </w:pPr>
            <w:r w:rsidRPr="000F11AC">
              <w:rPr>
                <w:rFonts w:asciiTheme="minorEastAsia" w:hint="eastAsia"/>
                <w:noProof/>
                <w:sz w:val="20"/>
                <w:szCs w:val="20"/>
              </w:rPr>
              <w:drawing>
                <wp:inline distT="0" distB="0" distL="0" distR="0" wp14:anchorId="4EE06CD9" wp14:editId="12BC9E1F">
                  <wp:extent cx="1143000" cy="641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41350"/>
                          </a:xfrm>
                          <a:prstGeom prst="rect">
                            <a:avLst/>
                          </a:prstGeom>
                          <a:noFill/>
                          <a:ln>
                            <a:noFill/>
                          </a:ln>
                        </pic:spPr>
                      </pic:pic>
                    </a:graphicData>
                  </a:graphic>
                </wp:inline>
              </w:drawing>
            </w:r>
          </w:p>
        </w:tc>
      </w:tr>
      <w:tr w:rsidR="00D24830" w14:paraId="19248778" w14:textId="77777777" w:rsidTr="003F20F5">
        <w:tc>
          <w:tcPr>
            <w:tcW w:w="9968" w:type="dxa"/>
            <w:gridSpan w:val="2"/>
          </w:tcPr>
          <w:p w14:paraId="3929167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78505CEC" w14:textId="77777777" w:rsidR="000F11AC" w:rsidRDefault="000600ED" w:rsidP="003F20F5">
            <w:pPr>
              <w:ind w:leftChars="100" w:left="210"/>
              <w:jc w:val="left"/>
            </w:pPr>
            <w:r w:rsidRPr="000600ED">
              <w:rPr>
                <w:rFonts w:asciiTheme="minorEastAsia" w:hAnsiTheme="minorEastAsia" w:hint="eastAsia"/>
                <w:sz w:val="20"/>
                <w:szCs w:val="20"/>
              </w:rPr>
              <w:t>ヒスタミン</w:t>
            </w:r>
            <w:r w:rsidRPr="000600ED">
              <w:rPr>
                <w:rFonts w:asciiTheme="minorEastAsia" w:hAnsiTheme="minorEastAsia"/>
                <w:sz w:val="20"/>
                <w:szCs w:val="20"/>
              </w:rPr>
              <w:t>H</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受容体拮抗作用により、アレルギーによって引き起こされる症状を改善します。</w:t>
            </w:r>
          </w:p>
          <w:p w14:paraId="3E09CDAF"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通常、アレルギー性鼻炎、蕁麻疹、湿疹・皮膚炎、痒疹、皮膚そう痒症の治療に用いられます。</w:t>
            </w:r>
          </w:p>
        </w:tc>
      </w:tr>
      <w:tr w:rsidR="00D24830" w14:paraId="2B044B0E" w14:textId="77777777" w:rsidTr="003F20F5">
        <w:tc>
          <w:tcPr>
            <w:tcW w:w="9968" w:type="dxa"/>
            <w:gridSpan w:val="2"/>
          </w:tcPr>
          <w:p w14:paraId="296DD8B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761FC150" w14:textId="77777777" w:rsidR="000F11AC"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・以前に薬を使用して、かゆみ、発疹などのアレルギー症状が出たことがある。腎障害、肝障害がある。てんかんなどの痙攣性疾患またはこれらの既往歴がある。</w:t>
            </w:r>
          </w:p>
          <w:p w14:paraId="3B481C4A" w14:textId="77777777" w:rsidR="000F11AC" w:rsidRDefault="000600ED" w:rsidP="001456F1">
            <w:pPr>
              <w:ind w:leftChars="100" w:left="410" w:hangingChars="100" w:hanging="200"/>
            </w:pPr>
            <w:r w:rsidRPr="000600ED">
              <w:rPr>
                <w:rFonts w:asciiTheme="minorEastAsia" w:hAnsiTheme="minorEastAsia" w:hint="eastAsia"/>
                <w:sz w:val="20"/>
                <w:szCs w:val="20"/>
              </w:rPr>
              <w:t>・妊娠または授乳中</w:t>
            </w:r>
          </w:p>
          <w:p w14:paraId="58721108"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D77002F" w14:textId="77777777" w:rsidTr="003F20F5">
        <w:trPr>
          <w:trHeight w:val="788"/>
        </w:trPr>
        <w:tc>
          <w:tcPr>
            <w:tcW w:w="9968" w:type="dxa"/>
            <w:gridSpan w:val="2"/>
          </w:tcPr>
          <w:p w14:paraId="5EC0282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CD27396"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00A8F32D" w14:textId="77777777" w:rsidR="000F11AC"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回就寝前に服用します。年齢・症状により適宜増減されますが、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日最高服用量は</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10mg</w:t>
            </w:r>
            <w:r w:rsidRPr="000600ED">
              <w:rPr>
                <w:rFonts w:asciiTheme="minorEastAsia" w:hAnsiTheme="minorEastAsia" w:hint="eastAsia"/>
                <w:sz w:val="20"/>
                <w:szCs w:val="20"/>
              </w:rPr>
              <w:t>）です。</w:t>
            </w:r>
          </w:p>
          <w:p w14:paraId="6C85A2DE" w14:textId="77777777" w:rsidR="000F11AC" w:rsidRDefault="000600ED" w:rsidP="002B76BF">
            <w:pPr>
              <w:ind w:leftChars="200" w:left="420"/>
            </w:pPr>
            <w:r w:rsidRPr="000600ED">
              <w:rPr>
                <w:rFonts w:asciiTheme="minorEastAsia" w:hAnsiTheme="minorEastAsia" w:hint="eastAsia"/>
                <w:sz w:val="20"/>
                <w:szCs w:val="20"/>
                <w:u w:val="single"/>
              </w:rPr>
              <w:t>小児</w:t>
            </w:r>
            <w:r w:rsidRPr="000600ED">
              <w:rPr>
                <w:rFonts w:asciiTheme="minorEastAsia" w:hAnsiTheme="minorEastAsia" w:hint="eastAsia"/>
                <w:sz w:val="20"/>
                <w:szCs w:val="20"/>
              </w:rPr>
              <w:t>：通常、</w:t>
            </w:r>
            <w:r w:rsidRPr="000600ED">
              <w:rPr>
                <w:rFonts w:asciiTheme="minorEastAsia" w:hAnsiTheme="minorEastAsia"/>
                <w:sz w:val="20"/>
                <w:szCs w:val="20"/>
              </w:rPr>
              <w:t>7</w:t>
            </w:r>
            <w:r w:rsidRPr="000600ED">
              <w:rPr>
                <w:rFonts w:asciiTheme="minorEastAsia" w:hAnsiTheme="minorEastAsia" w:hint="eastAsia"/>
                <w:sz w:val="20"/>
                <w:szCs w:val="20"/>
              </w:rPr>
              <w:t>歳以上</w:t>
            </w:r>
            <w:r w:rsidRPr="000600ED">
              <w:rPr>
                <w:rFonts w:asciiTheme="minorEastAsia" w:hAnsiTheme="minorEastAsia"/>
                <w:sz w:val="20"/>
                <w:szCs w:val="20"/>
              </w:rPr>
              <w:t>15</w:t>
            </w:r>
            <w:r w:rsidRPr="000600ED">
              <w:rPr>
                <w:rFonts w:asciiTheme="minorEastAsia" w:hAnsiTheme="minorEastAsia" w:hint="eastAsia"/>
                <w:sz w:val="20"/>
                <w:szCs w:val="20"/>
              </w:rPr>
              <w:t>歳未満の小児は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1/2</w:t>
            </w:r>
            <w:r w:rsidRPr="000600ED">
              <w:rPr>
                <w:rFonts w:asciiTheme="minorEastAsia" w:hAnsiTheme="minorEastAsia" w:hint="eastAsia"/>
                <w:sz w:val="20"/>
                <w:szCs w:val="20"/>
              </w:rPr>
              <w:t>錠（主成分として</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回、朝食後および就寝前に服用します。</w:t>
            </w:r>
          </w:p>
          <w:p w14:paraId="5DC60E37" w14:textId="77777777" w:rsidR="000F11AC" w:rsidRDefault="000600ED" w:rsidP="002B76BF">
            <w:pPr>
              <w:ind w:leftChars="200" w:left="420"/>
            </w:pPr>
            <w:r w:rsidRPr="000600ED">
              <w:rPr>
                <w:rFonts w:asciiTheme="minorEastAsia" w:hAnsiTheme="minorEastAsia" w:hint="eastAsia"/>
                <w:sz w:val="20"/>
                <w:szCs w:val="20"/>
              </w:rPr>
              <w:t>いずれの場合も、必ず指示された服用方法に従ってください。</w:t>
            </w:r>
          </w:p>
          <w:p w14:paraId="121C4B32" w14:textId="77777777" w:rsidR="000F11AC" w:rsidRDefault="000600ED" w:rsidP="001456F1">
            <w:pPr>
              <w:ind w:leftChars="100" w:left="410" w:hangingChars="100" w:hanging="200"/>
            </w:pPr>
            <w:r w:rsidRPr="000600ED">
              <w:rPr>
                <w:rFonts w:asciiTheme="minorEastAsia" w:hAnsiTheme="minorEastAsia" w:hint="eastAsia"/>
                <w:sz w:val="20"/>
                <w:szCs w:val="20"/>
              </w:rPr>
              <w:t>・飲み忘れた場合は、気がついた時点にできるだけ早く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回分を飲んでください。ただし、次の通常服用する時間が近い場合は、忘れた分は飲まずに</w:t>
            </w:r>
            <w:r w:rsidRPr="000600ED">
              <w:rPr>
                <w:rFonts w:asciiTheme="minorEastAsia" w:hAnsiTheme="minorEastAsia"/>
                <w:sz w:val="20"/>
                <w:szCs w:val="20"/>
              </w:rPr>
              <w:t>1</w:t>
            </w:r>
            <w:r w:rsidRPr="000600ED">
              <w:rPr>
                <w:rFonts w:asciiTheme="minorEastAsia" w:hAnsiTheme="minorEastAsia" w:hint="eastAsia"/>
                <w:sz w:val="20"/>
                <w:szCs w:val="20"/>
              </w:rPr>
              <w:t>回分をとばしてください。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627D7043" w14:textId="77777777" w:rsidR="000F11AC"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0148B5E7"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3B4A9558" w14:textId="77777777" w:rsidTr="003F20F5">
        <w:tc>
          <w:tcPr>
            <w:tcW w:w="9968" w:type="dxa"/>
            <w:gridSpan w:val="2"/>
          </w:tcPr>
          <w:p w14:paraId="394EFDC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266B1736" w14:textId="77777777" w:rsidR="000F11AC" w:rsidRDefault="000600ED" w:rsidP="003F20F5">
            <w:pPr>
              <w:ind w:leftChars="100" w:left="410" w:hangingChars="100" w:hanging="200"/>
              <w:jc w:val="left"/>
            </w:pPr>
            <w:r w:rsidRPr="000600ED">
              <w:rPr>
                <w:rFonts w:asciiTheme="minorEastAsia" w:hAnsiTheme="minorEastAsia" w:hint="eastAsia"/>
                <w:sz w:val="20"/>
                <w:szCs w:val="20"/>
              </w:rPr>
              <w:t>・眠気を催すことがあるので、自動車の運転など危険を伴う機械の操作は避けてください。</w:t>
            </w:r>
          </w:p>
          <w:p w14:paraId="75662A83" w14:textId="77777777" w:rsidR="000F11AC" w:rsidRDefault="000600ED" w:rsidP="001456F1">
            <w:pPr>
              <w:ind w:leftChars="100" w:left="410" w:hangingChars="100" w:hanging="200"/>
            </w:pPr>
            <w:r w:rsidRPr="000600ED">
              <w:rPr>
                <w:rFonts w:asciiTheme="minorEastAsia" w:hAnsiTheme="minorEastAsia" w:hint="eastAsia"/>
                <w:sz w:val="20"/>
                <w:szCs w:val="20"/>
              </w:rPr>
              <w:t>・飲酒によって眠気、倦怠感などが強くなる可能性があるので、注意してください。</w:t>
            </w:r>
          </w:p>
          <w:p w14:paraId="6B79D0C2" w14:textId="77777777" w:rsidR="00D24830" w:rsidRPr="000600ED" w:rsidRDefault="00D24830" w:rsidP="001456F1">
            <w:pPr>
              <w:ind w:leftChars="100" w:left="410" w:hangingChars="100" w:hanging="200"/>
              <w:rPr>
                <w:rFonts w:asciiTheme="minorEastAsia"/>
                <w:sz w:val="20"/>
                <w:szCs w:val="20"/>
              </w:rPr>
            </w:pPr>
          </w:p>
        </w:tc>
      </w:tr>
      <w:tr w:rsidR="00D24830" w14:paraId="3F1FA21E" w14:textId="77777777" w:rsidTr="003F20F5">
        <w:tc>
          <w:tcPr>
            <w:tcW w:w="9968" w:type="dxa"/>
            <w:gridSpan w:val="2"/>
          </w:tcPr>
          <w:p w14:paraId="375015F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667FCD4"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主な副作用として、眠気、頭痛、疲労、倦怠感、口渇、吐き気、めまいなどが報告されています。このような症状に気づいたら、担当の医師または薬剤師に相談してください。</w:t>
            </w:r>
          </w:p>
          <w:p w14:paraId="2E5AFEC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3EDB14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0B6AA1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・呼吸困難、血圧低下、蕁麻疹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7AA8F2B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・けいれんが起こる</w:t>
            </w:r>
            <w:r w:rsidRPr="000600ED">
              <w:rPr>
                <w:rFonts w:asciiTheme="minorEastAsia" w:hAnsiTheme="minorEastAsia"/>
                <w:sz w:val="20"/>
                <w:szCs w:val="20"/>
              </w:rPr>
              <w:t xml:space="preserve"> [</w:t>
            </w:r>
            <w:r w:rsidRPr="000600ED">
              <w:rPr>
                <w:rFonts w:asciiTheme="minorEastAsia" w:hAnsiTheme="minorEastAsia" w:hint="eastAsia"/>
                <w:sz w:val="20"/>
                <w:szCs w:val="20"/>
              </w:rPr>
              <w:t>痙攣</w:t>
            </w:r>
            <w:r w:rsidRPr="000600ED">
              <w:rPr>
                <w:rFonts w:asciiTheme="minorEastAsia" w:hAnsiTheme="minorEastAsia"/>
                <w:sz w:val="20"/>
                <w:szCs w:val="20"/>
              </w:rPr>
              <w:t>]</w:t>
            </w:r>
          </w:p>
          <w:p w14:paraId="3E749B6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1A7A3E3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・鼻血、歯ぐきの出血、皮下出血</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5EB0C91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285D4D09" w14:textId="77777777" w:rsidTr="003F20F5">
        <w:tc>
          <w:tcPr>
            <w:tcW w:w="9968" w:type="dxa"/>
            <w:gridSpan w:val="2"/>
          </w:tcPr>
          <w:p w14:paraId="3B9B312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BB9F10C" w14:textId="77777777" w:rsidR="000F11AC"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37613C91"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1D8A7A87" w14:textId="77777777" w:rsidTr="003F20F5">
        <w:tc>
          <w:tcPr>
            <w:tcW w:w="9968" w:type="dxa"/>
            <w:gridSpan w:val="2"/>
          </w:tcPr>
          <w:p w14:paraId="1E611B41"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E5F3CF2" w14:textId="77777777" w:rsidR="00D24830" w:rsidRDefault="00D24830" w:rsidP="003F20F5">
            <w:pPr>
              <w:rPr>
                <w:rFonts w:asciiTheme="minorEastAsia"/>
                <w:sz w:val="20"/>
                <w:szCs w:val="20"/>
              </w:rPr>
            </w:pPr>
          </w:p>
          <w:p w14:paraId="76B1C975" w14:textId="77777777" w:rsidR="00D24830" w:rsidRPr="007D422F" w:rsidRDefault="00D24830" w:rsidP="003F20F5">
            <w:pPr>
              <w:rPr>
                <w:rFonts w:asciiTheme="majorEastAsia" w:eastAsiaTheme="majorEastAsia" w:hAnsiTheme="majorEastAsia"/>
                <w:sz w:val="20"/>
                <w:szCs w:val="20"/>
              </w:rPr>
            </w:pPr>
          </w:p>
        </w:tc>
      </w:tr>
    </w:tbl>
    <w:p w14:paraId="648B4B9B"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23FD" w14:textId="77777777" w:rsidR="00311C9E" w:rsidRDefault="00311C9E" w:rsidP="005676BB">
      <w:r>
        <w:separator/>
      </w:r>
    </w:p>
  </w:endnote>
  <w:endnote w:type="continuationSeparator" w:id="0">
    <w:p w14:paraId="69E29FBD" w14:textId="77777777" w:rsidR="00311C9E" w:rsidRDefault="00311C9E"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B89B"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1929" w14:textId="77777777" w:rsidR="00311C9E" w:rsidRDefault="00311C9E" w:rsidP="005676BB">
      <w:r>
        <w:separator/>
      </w:r>
    </w:p>
  </w:footnote>
  <w:footnote w:type="continuationSeparator" w:id="0">
    <w:p w14:paraId="34319E64" w14:textId="77777777" w:rsidR="00311C9E" w:rsidRDefault="00311C9E"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33A18"/>
    <w:rsid w:val="000600ED"/>
    <w:rsid w:val="000F11AC"/>
    <w:rsid w:val="001103E5"/>
    <w:rsid w:val="001456F1"/>
    <w:rsid w:val="001D7781"/>
    <w:rsid w:val="002209A5"/>
    <w:rsid w:val="002376F2"/>
    <w:rsid w:val="002A4A81"/>
    <w:rsid w:val="002B76BF"/>
    <w:rsid w:val="003071A2"/>
    <w:rsid w:val="00311C9E"/>
    <w:rsid w:val="003333EC"/>
    <w:rsid w:val="003F20F5"/>
    <w:rsid w:val="00547602"/>
    <w:rsid w:val="005676BB"/>
    <w:rsid w:val="00682EEF"/>
    <w:rsid w:val="006A40B0"/>
    <w:rsid w:val="00764B98"/>
    <w:rsid w:val="007B113F"/>
    <w:rsid w:val="007D422F"/>
    <w:rsid w:val="008912DA"/>
    <w:rsid w:val="008B2922"/>
    <w:rsid w:val="009166E6"/>
    <w:rsid w:val="00A31947"/>
    <w:rsid w:val="00AB2DE2"/>
    <w:rsid w:val="00BB5781"/>
    <w:rsid w:val="00D24830"/>
    <w:rsid w:val="00D94F0B"/>
    <w:rsid w:val="00E0621B"/>
    <w:rsid w:val="00E95508"/>
    <w:rsid w:val="00EA6A65"/>
    <w:rsid w:val="00FD1FF9"/>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BC70C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E9F4-F9BD-446C-A524-7B5E7D6F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2022-07-15T08:07:00Z</dcterms:created>
  <dcterms:modified xsi:type="dcterms:W3CDTF">2022-07-15T08:07:00Z</dcterms:modified>
</cp:coreProperties>
</file>