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300A"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678F381"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49229014"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2016</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28E674B8" w14:textId="77777777" w:rsidTr="003F20F5">
        <w:tc>
          <w:tcPr>
            <w:tcW w:w="9968" w:type="dxa"/>
            <w:gridSpan w:val="2"/>
          </w:tcPr>
          <w:p w14:paraId="4DFE1E8A"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11C9D4EA" w14:textId="77777777" w:rsidTr="009166E6">
        <w:trPr>
          <w:trHeight w:val="1134"/>
        </w:trPr>
        <w:tc>
          <w:tcPr>
            <w:tcW w:w="7807" w:type="dxa"/>
          </w:tcPr>
          <w:p w14:paraId="2C186F7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レボフロキサシン錠</w:t>
            </w:r>
            <w:r w:rsidRPr="000600ED">
              <w:rPr>
                <w:rFonts w:asciiTheme="majorEastAsia" w:eastAsiaTheme="majorEastAsia" w:hAnsiTheme="majorEastAsia"/>
                <w:b/>
                <w:sz w:val="24"/>
                <w:szCs w:val="24"/>
              </w:rPr>
              <w:t>250mg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4079F48A"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レボフロキサシン水和物</w:t>
            </w:r>
            <w:r w:rsidRPr="000600ED">
              <w:rPr>
                <w:rFonts w:asciiTheme="minorEastAsia" w:hAnsiTheme="minorEastAsia"/>
                <w:sz w:val="20"/>
                <w:szCs w:val="20"/>
              </w:rPr>
              <w:t>(Levofloxacin hydrate)</w:t>
            </w:r>
          </w:p>
          <w:p w14:paraId="21A71BB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黄色の楕円形の錠剤、長径</w:t>
            </w:r>
            <w:r w:rsidRPr="000600ED">
              <w:rPr>
                <w:rFonts w:asciiTheme="minorEastAsia" w:hAnsiTheme="minorEastAsia"/>
                <w:sz w:val="20"/>
                <w:szCs w:val="20"/>
              </w:rPr>
              <w:t>13.7mm</w:t>
            </w:r>
            <w:r w:rsidRPr="000600ED">
              <w:rPr>
                <w:rFonts w:asciiTheme="minorEastAsia" w:hAnsiTheme="minorEastAsia" w:hint="eastAsia"/>
                <w:sz w:val="20"/>
                <w:szCs w:val="20"/>
              </w:rPr>
              <w:t>、短径</w:t>
            </w:r>
            <w:r w:rsidRPr="000600ED">
              <w:rPr>
                <w:rFonts w:asciiTheme="minorEastAsia" w:hAnsiTheme="minorEastAsia"/>
                <w:sz w:val="20"/>
                <w:szCs w:val="20"/>
              </w:rPr>
              <w:t>6.6mm</w:t>
            </w:r>
            <w:r w:rsidRPr="000600ED">
              <w:rPr>
                <w:rFonts w:asciiTheme="minorEastAsia" w:hAnsiTheme="minorEastAsia" w:hint="eastAsia"/>
                <w:sz w:val="20"/>
                <w:szCs w:val="20"/>
              </w:rPr>
              <w:t>、厚さ約</w:t>
            </w:r>
            <w:r w:rsidRPr="000600ED">
              <w:rPr>
                <w:rFonts w:asciiTheme="minorEastAsia" w:hAnsiTheme="minorEastAsia"/>
                <w:sz w:val="20"/>
                <w:szCs w:val="20"/>
              </w:rPr>
              <w:t>4.1mm</w:t>
            </w:r>
          </w:p>
          <w:p w14:paraId="22DEFD32"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（表）レボフロキサシン錠</w:t>
            </w:r>
            <w:r w:rsidR="000600ED" w:rsidRPr="000600ED">
              <w:rPr>
                <w:rFonts w:asciiTheme="minorEastAsia" w:hAnsiTheme="minorEastAsia"/>
                <w:sz w:val="20"/>
                <w:szCs w:val="20"/>
              </w:rPr>
              <w:t>250mg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p>
          <w:p w14:paraId="5FA4261A"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LEVOFLOXACIN TABLETS 250mg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」、レボフロキサシン錠、</w:t>
            </w:r>
            <w:r w:rsidRPr="000600ED">
              <w:rPr>
                <w:rFonts w:asciiTheme="minorEastAsia" w:hAnsiTheme="minorEastAsia"/>
                <w:sz w:val="20"/>
                <w:szCs w:val="20"/>
              </w:rPr>
              <w:t>250mg</w:t>
            </w:r>
            <w:r w:rsidRPr="000600ED">
              <w:rPr>
                <w:rFonts w:asciiTheme="minorEastAsia" w:hAnsiTheme="minorEastAsia" w:hint="eastAsia"/>
                <w:sz w:val="20"/>
                <w:szCs w:val="20"/>
              </w:rPr>
              <w:t>、抗菌剤</w:t>
            </w:r>
          </w:p>
        </w:tc>
        <w:tc>
          <w:tcPr>
            <w:tcW w:w="2161" w:type="dxa"/>
          </w:tcPr>
          <w:p w14:paraId="3756A377" w14:textId="77777777" w:rsidR="00D24830" w:rsidRPr="000600ED" w:rsidRDefault="00CC1DC9" w:rsidP="001103E5">
            <w:pPr>
              <w:jc w:val="center"/>
              <w:rPr>
                <w:rFonts w:asciiTheme="minorEastAsia"/>
                <w:sz w:val="20"/>
                <w:szCs w:val="20"/>
              </w:rPr>
            </w:pPr>
            <w:r>
              <w:rPr>
                <w:rFonts w:asciiTheme="minorEastAsia" w:hAnsiTheme="minorEastAsia" w:hint="eastAsia"/>
                <w:noProof/>
                <w:sz w:val="20"/>
                <w:szCs w:val="20"/>
              </w:rPr>
              <w:drawing>
                <wp:inline distT="0" distB="0" distL="0" distR="0" wp14:anchorId="65F0CEF4" wp14:editId="6240553C">
                  <wp:extent cx="1219200"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tc>
      </w:tr>
      <w:tr w:rsidR="00D24830" w14:paraId="6F19B9E4" w14:textId="77777777" w:rsidTr="003F20F5">
        <w:tc>
          <w:tcPr>
            <w:tcW w:w="9968" w:type="dxa"/>
            <w:gridSpan w:val="2"/>
          </w:tcPr>
          <w:p w14:paraId="06F9CFD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8A6C20C" w14:textId="77777777" w:rsidR="007E4027" w:rsidRDefault="000600ED" w:rsidP="003F20F5">
            <w:pPr>
              <w:ind w:leftChars="100" w:left="210"/>
              <w:jc w:val="left"/>
            </w:pPr>
            <w:r w:rsidRPr="000600ED">
              <w:rPr>
                <w:rFonts w:asciiTheme="minorEastAsia" w:hAnsiTheme="minorEastAsia" w:hint="eastAsia"/>
                <w:sz w:val="20"/>
                <w:szCs w:val="20"/>
              </w:rPr>
              <w:t>ニューキノロン系経口抗菌製剤で、感染時に細菌などの</w:t>
            </w:r>
            <w:r w:rsidRPr="000600ED">
              <w:rPr>
                <w:rFonts w:asciiTheme="minorEastAsia" w:hAnsiTheme="minorEastAsia"/>
                <w:sz w:val="20"/>
                <w:szCs w:val="20"/>
              </w:rPr>
              <w:t>DNA</w:t>
            </w:r>
            <w:r w:rsidRPr="000600ED">
              <w:rPr>
                <w:rFonts w:asciiTheme="minorEastAsia" w:hAnsiTheme="minorEastAsia" w:hint="eastAsia"/>
                <w:sz w:val="20"/>
                <w:szCs w:val="20"/>
              </w:rPr>
              <w:t>複製を阻害し、殺菌作用を示します。</w:t>
            </w:r>
          </w:p>
          <w:p w14:paraId="706F0B84"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通常、耳鼻科感染症、皮膚感染症、呼吸器感染症、泌尿器感染症、婦人科感染症、眼科感染症、歯科感染症など広い範囲の感染症の治療に使用されます。</w:t>
            </w:r>
          </w:p>
        </w:tc>
      </w:tr>
      <w:tr w:rsidR="00D24830" w14:paraId="2D84718A" w14:textId="77777777" w:rsidTr="003F20F5">
        <w:tc>
          <w:tcPr>
            <w:tcW w:w="9968" w:type="dxa"/>
            <w:gridSpan w:val="2"/>
          </w:tcPr>
          <w:p w14:paraId="48FD523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3948FC73" w14:textId="77777777" w:rsidR="007E4027"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・以前に薬を使用して、かゆみ、発疹などのアレルギー症状が出たことがある。腎機能障害、心疾患（不整脈、虚血性心疾患など）、てんかんなどの痙攣性疾患または既往歴がある。重症筋無力症</w:t>
            </w:r>
          </w:p>
          <w:p w14:paraId="40099F25" w14:textId="77777777" w:rsidR="007E4027"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4C2B205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91064B8" w14:textId="77777777" w:rsidTr="003F20F5">
        <w:trPr>
          <w:trHeight w:val="788"/>
        </w:trPr>
        <w:tc>
          <w:tcPr>
            <w:tcW w:w="9968" w:type="dxa"/>
            <w:gridSpan w:val="2"/>
          </w:tcPr>
          <w:p w14:paraId="4D047CF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03C0F8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5B2BFC5D" w14:textId="77777777" w:rsidR="007E4027"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錠（レボフロキサシンとして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回服用しますが、感染症の種類および症状により適宜減量されます。</w:t>
            </w:r>
          </w:p>
          <w:p w14:paraId="417D6B94" w14:textId="77777777" w:rsidR="007E4027" w:rsidRDefault="000600ED" w:rsidP="002B76BF">
            <w:pPr>
              <w:ind w:leftChars="200" w:left="420"/>
            </w:pPr>
            <w:r w:rsidRPr="000600ED">
              <w:rPr>
                <w:rFonts w:asciiTheme="minorEastAsia" w:hAnsiTheme="minorEastAsia" w:hint="eastAsia"/>
                <w:sz w:val="20"/>
                <w:szCs w:val="20"/>
                <w:u w:val="single"/>
              </w:rPr>
              <w:t>腸チフス、パラチフス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日間服用します。</w:t>
            </w:r>
          </w:p>
          <w:p w14:paraId="0394E6E9" w14:textId="77777777" w:rsidR="007E4027"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026B1978" w14:textId="77777777" w:rsidR="007E4027"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1BCB322" w14:textId="77777777" w:rsidR="007E4027"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1F31157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167B7175" w14:textId="77777777" w:rsidTr="003F20F5">
        <w:tc>
          <w:tcPr>
            <w:tcW w:w="9968" w:type="dxa"/>
            <w:gridSpan w:val="2"/>
          </w:tcPr>
          <w:p w14:paraId="44F4CA6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E067A6E" w14:textId="77777777" w:rsidR="007E4027" w:rsidRDefault="000600ED" w:rsidP="003F20F5">
            <w:pPr>
              <w:ind w:leftChars="100" w:left="410" w:hangingChars="100" w:hanging="200"/>
              <w:jc w:val="left"/>
            </w:pPr>
            <w:r w:rsidRPr="000600ED">
              <w:rPr>
                <w:rFonts w:asciiTheme="minorEastAsia" w:hAnsiTheme="minorEastAsia" w:hint="eastAsia"/>
                <w:sz w:val="20"/>
                <w:szCs w:val="20"/>
              </w:rPr>
              <w:t>・意識障害などがあらわれることがありますので、自動車の運転など、危険を伴う機械の操作に従事する際には十分注意してください。</w:t>
            </w:r>
          </w:p>
          <w:p w14:paraId="5993CF10" w14:textId="77777777" w:rsidR="00D24830" w:rsidRPr="000600ED" w:rsidRDefault="00D24830" w:rsidP="003F20F5">
            <w:pPr>
              <w:ind w:leftChars="100" w:left="410" w:hangingChars="100" w:hanging="200"/>
              <w:jc w:val="left"/>
              <w:rPr>
                <w:rFonts w:asciiTheme="minorEastAsia"/>
                <w:sz w:val="20"/>
                <w:szCs w:val="20"/>
              </w:rPr>
            </w:pPr>
          </w:p>
        </w:tc>
      </w:tr>
      <w:tr w:rsidR="00D24830" w14:paraId="25EF456A" w14:textId="77777777" w:rsidTr="003F20F5">
        <w:tc>
          <w:tcPr>
            <w:tcW w:w="9968" w:type="dxa"/>
            <w:gridSpan w:val="2"/>
          </w:tcPr>
          <w:p w14:paraId="18BC446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9993EBF"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主な副作用として、発疹、不眠、めまい、頭痛、吐き気、嘔吐、下痢、腹部不快感、腹痛などが報告されています。このような症状に気づいたら、担当の医師または薬剤師に相談してください。</w:t>
            </w:r>
          </w:p>
          <w:p w14:paraId="5708ED9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0C90A42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3F58F1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・紅斑、悪寒、呼吸困難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1E7FE81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14:paraId="2BF74F5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・筋肉が発作的に収縮する</w:t>
            </w:r>
            <w:r w:rsidRPr="000600ED">
              <w:rPr>
                <w:rFonts w:asciiTheme="minorEastAsia" w:hAnsiTheme="minorEastAsia"/>
                <w:sz w:val="20"/>
                <w:szCs w:val="20"/>
              </w:rPr>
              <w:t xml:space="preserve"> [</w:t>
            </w:r>
            <w:r w:rsidRPr="000600ED">
              <w:rPr>
                <w:rFonts w:asciiTheme="minorEastAsia" w:hAnsiTheme="minorEastAsia" w:hint="eastAsia"/>
                <w:sz w:val="20"/>
                <w:szCs w:val="20"/>
              </w:rPr>
              <w:t>けいれん</w:t>
            </w:r>
            <w:r w:rsidRPr="000600ED">
              <w:rPr>
                <w:rFonts w:asciiTheme="minorEastAsia" w:hAnsiTheme="minorEastAsia"/>
                <w:sz w:val="20"/>
                <w:szCs w:val="20"/>
              </w:rPr>
              <w:t>]</w:t>
            </w:r>
          </w:p>
          <w:p w14:paraId="49AB6AB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・動悸がする、胸が痛い、胸の不快感がする</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w:t>
            </w:r>
          </w:p>
          <w:p w14:paraId="5028B09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・発熱、全身倦怠感、尿量減少、手足や顔のむくみ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急性腎不全、間質性腎炎</w:t>
            </w:r>
            <w:r w:rsidRPr="000600ED">
              <w:rPr>
                <w:rFonts w:asciiTheme="minorEastAsia" w:hAnsiTheme="minorEastAsia"/>
                <w:sz w:val="20"/>
                <w:szCs w:val="20"/>
              </w:rPr>
              <w:t>]</w:t>
            </w:r>
          </w:p>
          <w:p w14:paraId="440C463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7AE37AB" w14:textId="77777777" w:rsidTr="003F20F5">
        <w:tc>
          <w:tcPr>
            <w:tcW w:w="9968" w:type="dxa"/>
            <w:gridSpan w:val="2"/>
          </w:tcPr>
          <w:p w14:paraId="6746B04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DE5532F" w14:textId="77777777" w:rsidR="007E4027"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1B4FF2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144C62FB" w14:textId="77777777" w:rsidTr="003F20F5">
        <w:tc>
          <w:tcPr>
            <w:tcW w:w="9968" w:type="dxa"/>
            <w:gridSpan w:val="2"/>
          </w:tcPr>
          <w:p w14:paraId="119A583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9361BB3" w14:textId="77777777" w:rsidR="00D24830" w:rsidRDefault="00D24830" w:rsidP="003F20F5">
            <w:pPr>
              <w:rPr>
                <w:rFonts w:asciiTheme="minorEastAsia"/>
                <w:sz w:val="20"/>
                <w:szCs w:val="20"/>
              </w:rPr>
            </w:pPr>
          </w:p>
          <w:p w14:paraId="5BD1A24E" w14:textId="77777777" w:rsidR="00D24830" w:rsidRPr="007D422F" w:rsidRDefault="00D24830" w:rsidP="003F20F5">
            <w:pPr>
              <w:rPr>
                <w:rFonts w:asciiTheme="majorEastAsia" w:eastAsiaTheme="majorEastAsia" w:hAnsiTheme="majorEastAsia"/>
                <w:sz w:val="20"/>
                <w:szCs w:val="20"/>
              </w:rPr>
            </w:pPr>
          </w:p>
        </w:tc>
      </w:tr>
    </w:tbl>
    <w:p w14:paraId="517DE617"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AA69" w14:textId="77777777" w:rsidR="0028419A" w:rsidRDefault="0028419A" w:rsidP="005676BB">
      <w:r>
        <w:separator/>
      </w:r>
    </w:p>
  </w:endnote>
  <w:endnote w:type="continuationSeparator" w:id="0">
    <w:p w14:paraId="26D9C57D" w14:textId="77777777" w:rsidR="0028419A" w:rsidRDefault="0028419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186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2215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2215F">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E056" w14:textId="77777777" w:rsidR="0028419A" w:rsidRDefault="0028419A" w:rsidP="005676BB">
      <w:r>
        <w:separator/>
      </w:r>
    </w:p>
  </w:footnote>
  <w:footnote w:type="continuationSeparator" w:id="0">
    <w:p w14:paraId="3EECC5AD" w14:textId="77777777" w:rsidR="0028419A" w:rsidRDefault="0028419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8419A"/>
    <w:rsid w:val="002A4A81"/>
    <w:rsid w:val="002B76BF"/>
    <w:rsid w:val="003071A2"/>
    <w:rsid w:val="003333EC"/>
    <w:rsid w:val="003F20F5"/>
    <w:rsid w:val="00547602"/>
    <w:rsid w:val="005676BB"/>
    <w:rsid w:val="005F0337"/>
    <w:rsid w:val="006A40B0"/>
    <w:rsid w:val="00764B98"/>
    <w:rsid w:val="007B113F"/>
    <w:rsid w:val="007D422F"/>
    <w:rsid w:val="007E4027"/>
    <w:rsid w:val="008B2922"/>
    <w:rsid w:val="009166E6"/>
    <w:rsid w:val="00A142FA"/>
    <w:rsid w:val="00A31947"/>
    <w:rsid w:val="00AA4132"/>
    <w:rsid w:val="00AB2DE2"/>
    <w:rsid w:val="00BB5781"/>
    <w:rsid w:val="00CC1DC9"/>
    <w:rsid w:val="00D24830"/>
    <w:rsid w:val="00D94F0B"/>
    <w:rsid w:val="00E0621B"/>
    <w:rsid w:val="00EA6A65"/>
    <w:rsid w:val="00F2215F"/>
    <w:rsid w:val="00F27417"/>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03A9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F22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2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C70B-A4C0-40A9-B484-15F2E771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2022-07-15T08:07:00Z</dcterms:created>
  <dcterms:modified xsi:type="dcterms:W3CDTF">2022-07-15T08:07:00Z</dcterms:modified>
</cp:coreProperties>
</file>