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0E2864" w14:textId="0CD15570" w:rsidR="00D94F0B" w:rsidRDefault="00D94F0B" w:rsidP="00D94F0B">
      <w:pPr>
        <w:jc w:val="center"/>
        <w:rPr>
          <w:rFonts w:asciiTheme="majorEastAsia" w:eastAsiaTheme="majorEastAsia" w:hAnsiTheme="majorEastAsia"/>
          <w:sz w:val="24"/>
          <w:szCs w:val="24"/>
        </w:rPr>
      </w:pPr>
      <w:r w:rsidRPr="007D422F">
        <w:rPr>
          <w:rFonts w:asciiTheme="majorEastAsia" w:eastAsiaTheme="majorEastAsia" w:hAnsiTheme="majorEastAsia" w:hint="eastAsia"/>
          <w:sz w:val="28"/>
          <w:szCs w:val="24"/>
        </w:rPr>
        <w:t>くすりのしおり</w:t>
      </w:r>
    </w:p>
    <w:p w14:paraId="6B3070E6" w14:textId="77777777" w:rsidR="00547602" w:rsidRDefault="00547602" w:rsidP="00547602">
      <w:pPr>
        <w:jc w:val="right"/>
        <w:rPr>
          <w:rFonts w:asciiTheme="minorEastAsia"/>
          <w:sz w:val="20"/>
          <w:szCs w:val="20"/>
        </w:rPr>
      </w:pPr>
      <w:r w:rsidRPr="007D422F">
        <w:rPr>
          <w:rFonts w:asciiTheme="minorEastAsia" w:hAnsiTheme="minorEastAsia" w:hint="eastAsia"/>
          <w:sz w:val="20"/>
          <w:szCs w:val="20"/>
        </w:rPr>
        <w:t>内服剤</w:t>
      </w:r>
    </w:p>
    <w:p w14:paraId="3C6808F6" w14:textId="77777777" w:rsidR="00547602" w:rsidRPr="007D422F" w:rsidRDefault="00547602" w:rsidP="00547602">
      <w:pPr>
        <w:jc w:val="right"/>
        <w:rPr>
          <w:rFonts w:asciiTheme="majorEastAsia" w:eastAsiaTheme="majorEastAsia" w:hAnsiTheme="majorEastAsia"/>
          <w:sz w:val="24"/>
          <w:szCs w:val="24"/>
        </w:rPr>
      </w:pPr>
      <w:r w:rsidRPr="007D422F">
        <w:rPr>
          <w:rFonts w:asciiTheme="minorEastAsia" w:hAnsiTheme="minorEastAsia"/>
          <w:sz w:val="20"/>
          <w:szCs w:val="20"/>
        </w:rPr>
        <w:t>2024</w:t>
      </w:r>
      <w:r w:rsidRPr="007D422F">
        <w:rPr>
          <w:rFonts w:asciiTheme="minorEastAsia" w:hAnsiTheme="minorEastAsia" w:hint="eastAsia"/>
          <w:sz w:val="20"/>
          <w:szCs w:val="20"/>
        </w:rPr>
        <w:t>年</w:t>
      </w:r>
      <w:r w:rsidRPr="007D422F">
        <w:rPr>
          <w:rFonts w:asciiTheme="minorEastAsia" w:hAnsiTheme="minorEastAsia"/>
          <w:sz w:val="20"/>
          <w:szCs w:val="20"/>
        </w:rPr>
        <w:t>01</w:t>
      </w:r>
      <w:r w:rsidRPr="007D422F">
        <w:rPr>
          <w:rFonts w:asciiTheme="minorEastAsia" w:hAnsiTheme="minorEastAsia" w:hint="eastAsia"/>
          <w:sz w:val="20"/>
          <w:szCs w:val="20"/>
        </w:rPr>
        <w:t>月改訂</w:t>
      </w:r>
    </w:p>
    <w:tbl>
      <w:tblPr>
        <w:tblStyle w:val="a3"/>
        <w:tblW w:w="0" w:type="auto"/>
        <w:tblLayout w:type="fixed"/>
        <w:tblLook w:val="04A0" w:firstRow="1" w:lastRow="0" w:firstColumn="1" w:lastColumn="0" w:noHBand="0" w:noVBand="1"/>
      </w:tblPr>
      <w:tblGrid>
        <w:gridCol w:w="7821"/>
        <w:gridCol w:w="2147"/>
      </w:tblGrid>
      <w:tr w:rsidR="00D94F0B" w14:paraId="11A7FD22" w14:textId="77777777" w:rsidTr="005071DD">
        <w:tc>
          <w:tcPr>
            <w:tcW w:w="9968" w:type="dxa"/>
            <w:gridSpan w:val="2"/>
          </w:tcPr>
          <w:p w14:paraId="7E2CA44C" w14:textId="77777777" w:rsidR="00D94F0B" w:rsidRPr="007D422F" w:rsidRDefault="00D94F0B" w:rsidP="007E0FAE">
            <w:pPr>
              <w:jc w:val="left"/>
              <w:rPr>
                <w:rFonts w:asciiTheme="majorEastAsia" w:eastAsiaTheme="majorEastAsia" w:hAnsiTheme="majorEastAsia"/>
                <w:sz w:val="20"/>
                <w:szCs w:val="20"/>
              </w:rPr>
            </w:pPr>
            <w:r w:rsidRPr="007D422F">
              <w:rPr>
                <w:rFonts w:asciiTheme="majorEastAsia" w:eastAsiaTheme="majorEastAsia" w:hAnsiTheme="majorEastAsia" w:hint="eastAsia"/>
                <w:sz w:val="20"/>
                <w:szCs w:val="20"/>
              </w:rPr>
              <w:t>薬には効果（ベネフィット）だけでなく副作用（リスク）があります。副作用をなるべく抑え、効果を最大限に引き出すことが大切です。そのために、この薬を使用される患者さんの理解と協力が必要です。</w:t>
            </w:r>
          </w:p>
        </w:tc>
      </w:tr>
      <w:tr w:rsidR="00A142FA" w14:paraId="17C9ACBF" w14:textId="77777777" w:rsidTr="004F74FF">
        <w:trPr>
          <w:trHeight w:val="1134"/>
        </w:trPr>
        <w:tc>
          <w:tcPr>
            <w:tcW w:w="7821" w:type="dxa"/>
          </w:tcPr>
          <w:p w14:paraId="74A6CF33" w14:textId="77777777" w:rsidR="00A142FA" w:rsidRPr="000600ED" w:rsidRDefault="00A142FA" w:rsidP="00F01199">
            <w:pPr>
              <w:ind w:left="964" w:hangingChars="400" w:hanging="964"/>
              <w:jc w:val="left"/>
              <w:rPr>
                <w:rFonts w:asciiTheme="majorEastAsia" w:eastAsiaTheme="majorEastAsia" w:hAnsiTheme="majorEastAsia"/>
                <w:b/>
                <w:sz w:val="24"/>
                <w:szCs w:val="24"/>
              </w:rPr>
            </w:pPr>
            <w:r w:rsidRPr="000600ED">
              <w:rPr>
                <w:rFonts w:asciiTheme="majorEastAsia" w:eastAsiaTheme="majorEastAsia" w:hAnsiTheme="majorEastAsia" w:hint="eastAsia"/>
                <w:b/>
                <w:color w:val="FF0000"/>
                <w:sz w:val="24"/>
                <w:szCs w:val="24"/>
              </w:rPr>
              <w:t>製品名</w:t>
            </w:r>
            <w:r w:rsidRPr="000600ED">
              <w:rPr>
                <w:rFonts w:asciiTheme="majorEastAsia" w:eastAsiaTheme="majorEastAsia" w:hAnsiTheme="majorEastAsia"/>
                <w:b/>
                <w:color w:val="FF0000"/>
                <w:sz w:val="24"/>
                <w:szCs w:val="24"/>
              </w:rPr>
              <w:t>:</w:t>
            </w:r>
            <w:r w:rsidRPr="000600ED">
              <w:rPr>
                <w:rFonts w:asciiTheme="majorEastAsia" w:eastAsiaTheme="majorEastAsia" w:hAnsiTheme="majorEastAsia" w:hint="eastAsia"/>
                <w:b/>
                <w:sz w:val="24"/>
                <w:szCs w:val="24"/>
              </w:rPr>
              <w:t>メトピロンカプセル</w:t>
            </w:r>
            <w:r w:rsidRPr="000600ED">
              <w:rPr>
                <w:rFonts w:asciiTheme="majorEastAsia" w:eastAsiaTheme="majorEastAsia" w:hAnsiTheme="majorEastAsia"/>
                <w:b/>
                <w:sz w:val="24"/>
                <w:szCs w:val="24"/>
              </w:rPr>
              <w:t>250mg</w:t>
            </w:r>
          </w:p>
          <w:p w14:paraId="3E67CD2A" w14:textId="77777777" w:rsidR="00A142FA" w:rsidRPr="000600ED" w:rsidRDefault="00A142FA" w:rsidP="00A5639F">
            <w:pPr>
              <w:ind w:leftChars="100" w:left="1013" w:hangingChars="400" w:hanging="803"/>
              <w:jc w:val="left"/>
              <w:rPr>
                <w:rFonts w:asciiTheme="minorEastAsia"/>
                <w:sz w:val="20"/>
                <w:szCs w:val="20"/>
              </w:rPr>
            </w:pPr>
            <w:r w:rsidRPr="000600ED">
              <w:rPr>
                <w:rFonts w:asciiTheme="majorEastAsia" w:eastAsiaTheme="majorEastAsia" w:hAnsiTheme="majorEastAsia" w:hint="eastAsia"/>
                <w:b/>
                <w:sz w:val="20"/>
                <w:szCs w:val="20"/>
              </w:rPr>
              <w:t>主成分</w:t>
            </w:r>
            <w:r w:rsidRPr="000600ED">
              <w:rPr>
                <w:rFonts w:asciiTheme="majorEastAsia" w:eastAsiaTheme="majorEastAsia" w:hAnsiTheme="majorEastAsia"/>
                <w:b/>
                <w:sz w:val="20"/>
                <w:szCs w:val="20"/>
              </w:rPr>
              <w:t>:</w:t>
            </w:r>
            <w:r w:rsidRPr="000600ED">
              <w:rPr>
                <w:rFonts w:asciiTheme="minorEastAsia" w:hAnsiTheme="minorEastAsia" w:hint="eastAsia"/>
                <w:sz w:val="20"/>
                <w:szCs w:val="20"/>
              </w:rPr>
              <w:t>メチラポン</w:t>
            </w:r>
            <w:r w:rsidRPr="000600ED">
              <w:rPr>
                <w:rFonts w:asciiTheme="minorEastAsia" w:hAnsiTheme="minorEastAsia"/>
                <w:sz w:val="20"/>
                <w:szCs w:val="20"/>
              </w:rPr>
              <w:t>(Metyrapone)</w:t>
            </w:r>
          </w:p>
          <w:p w14:paraId="2F36A4FE" w14:textId="77777777" w:rsidR="00A142FA" w:rsidRPr="000600ED" w:rsidRDefault="00A142FA" w:rsidP="00A5639F">
            <w:pPr>
              <w:ind w:leftChars="100" w:left="812" w:hangingChars="300" w:hanging="602"/>
              <w:jc w:val="left"/>
              <w:rPr>
                <w:rFonts w:asciiTheme="minorEastAsia"/>
                <w:sz w:val="20"/>
                <w:szCs w:val="20"/>
              </w:rPr>
            </w:pPr>
            <w:r w:rsidRPr="000600ED">
              <w:rPr>
                <w:rFonts w:asciiTheme="majorEastAsia" w:eastAsiaTheme="majorEastAsia" w:hAnsiTheme="majorEastAsia" w:hint="eastAsia"/>
                <w:b/>
                <w:sz w:val="20"/>
                <w:szCs w:val="20"/>
              </w:rPr>
              <w:t>剤形</w:t>
            </w:r>
            <w:r w:rsidRPr="000600ED">
              <w:rPr>
                <w:rFonts w:asciiTheme="majorEastAsia" w:eastAsiaTheme="majorEastAsia" w:hAnsiTheme="majorEastAsia"/>
                <w:b/>
                <w:sz w:val="20"/>
                <w:szCs w:val="20"/>
              </w:rPr>
              <w:t>:</w:t>
            </w:r>
            <w:r w:rsidRPr="000600ED">
              <w:rPr>
                <w:rFonts w:asciiTheme="minorEastAsia" w:hAnsiTheme="minorEastAsia" w:hint="eastAsia"/>
                <w:sz w:val="20"/>
                <w:szCs w:val="20"/>
              </w:rPr>
              <w:t>微帯黄白色～淡黄色の軟カプセル剤、長径</w:t>
            </w:r>
            <w:r w:rsidRPr="000600ED">
              <w:rPr>
                <w:rFonts w:asciiTheme="minorEastAsia" w:hAnsiTheme="minorEastAsia"/>
                <w:sz w:val="20"/>
                <w:szCs w:val="20"/>
              </w:rPr>
              <w:t>18.3mm</w:t>
            </w:r>
            <w:r w:rsidRPr="000600ED">
              <w:rPr>
                <w:rFonts w:asciiTheme="minorEastAsia" w:hAnsiTheme="minorEastAsia" w:hint="eastAsia"/>
                <w:sz w:val="20"/>
                <w:szCs w:val="20"/>
              </w:rPr>
              <w:t>、短径</w:t>
            </w:r>
            <w:r w:rsidRPr="000600ED">
              <w:rPr>
                <w:rFonts w:asciiTheme="minorEastAsia" w:hAnsiTheme="minorEastAsia"/>
                <w:sz w:val="20"/>
                <w:szCs w:val="20"/>
              </w:rPr>
              <w:t>7.6mm</w:t>
            </w:r>
          </w:p>
          <w:p w14:paraId="5E646ADB" w14:textId="77777777" w:rsidR="00A142FA" w:rsidRPr="000600ED" w:rsidRDefault="00A142FA" w:rsidP="00A5639F">
            <w:pPr>
              <w:ind w:leftChars="100" w:left="1415" w:hangingChars="600" w:hanging="1205"/>
              <w:jc w:val="left"/>
              <w:rPr>
                <w:rFonts w:asciiTheme="majorEastAsia" w:eastAsiaTheme="majorEastAsia" w:hAnsiTheme="majorEastAsia"/>
                <w:b/>
                <w:sz w:val="24"/>
                <w:szCs w:val="24"/>
              </w:rPr>
            </w:pPr>
            <w:r w:rsidRPr="000600ED">
              <w:rPr>
                <w:rFonts w:asciiTheme="majorEastAsia" w:eastAsiaTheme="majorEastAsia" w:hAnsiTheme="majorEastAsia" w:hint="eastAsia"/>
                <w:b/>
                <w:sz w:val="20"/>
                <w:szCs w:val="20"/>
              </w:rPr>
              <w:t>シート記載など</w:t>
            </w:r>
            <w:r w:rsidRPr="000600ED">
              <w:rPr>
                <w:rFonts w:asciiTheme="majorEastAsia" w:eastAsiaTheme="majorEastAsia" w:hAnsiTheme="majorEastAsia"/>
                <w:b/>
                <w:sz w:val="20"/>
                <w:szCs w:val="20"/>
              </w:rPr>
              <w:t>:</w:t>
            </w:r>
          </w:p>
        </w:tc>
        <w:tc>
          <w:tcPr>
            <w:tcW w:w="2147" w:type="dxa"/>
          </w:tcPr>
          <w:p w14:paraId="4D643171" w14:textId="77777777" w:rsidR="00A142FA" w:rsidRPr="000600ED" w:rsidRDefault="000F78A2" w:rsidP="005071DD">
            <w:pPr>
              <w:jc w:val="center"/>
              <w:rPr>
                <w:rFonts w:asciiTheme="minorEastAsia"/>
                <w:sz w:val="20"/>
                <w:szCs w:val="20"/>
              </w:rPr>
            </w:pPr>
            <w:r w:rsidRPr="000F78A2">
              <w:rPr>
                <w:rFonts w:asciiTheme="minorEastAsia" w:hint="eastAsia"/>
                <w:noProof/>
                <w:sz w:val="20"/>
                <w:szCs w:val="20"/>
              </w:rPr>
              <w:drawing>
                <wp:inline distT="0" distB="0" distL="0" distR="0" wp14:anchorId="03881BC4" wp14:editId="179DE5F4">
                  <wp:extent cx="1212850" cy="533400"/>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12850" cy="533400"/>
                          </a:xfrm>
                          <a:prstGeom prst="rect">
                            <a:avLst/>
                          </a:prstGeom>
                          <a:noFill/>
                          <a:ln>
                            <a:noFill/>
                          </a:ln>
                        </pic:spPr>
                      </pic:pic>
                    </a:graphicData>
                  </a:graphic>
                </wp:inline>
              </w:drawing>
            </w:r>
          </w:p>
        </w:tc>
      </w:tr>
      <w:tr w:rsidR="00D94F0B" w14:paraId="1B570163" w14:textId="77777777" w:rsidTr="005071DD">
        <w:tc>
          <w:tcPr>
            <w:tcW w:w="9968" w:type="dxa"/>
            <w:gridSpan w:val="2"/>
          </w:tcPr>
          <w:p w14:paraId="2EF4D60F" w14:textId="77777777" w:rsidR="00D94F0B" w:rsidRPr="000600ED" w:rsidRDefault="00D94F0B" w:rsidP="007E0FAE">
            <w:pPr>
              <w:jc w:val="left"/>
              <w:rPr>
                <w:rFonts w:asciiTheme="majorEastAsia" w:eastAsiaTheme="majorEastAsia" w:hAnsiTheme="majorEastAsia"/>
                <w:b/>
                <w:color w:val="FF0000"/>
                <w:sz w:val="20"/>
                <w:szCs w:val="20"/>
              </w:rPr>
            </w:pPr>
            <w:r w:rsidRPr="000600ED">
              <w:rPr>
                <w:rFonts w:asciiTheme="majorEastAsia" w:eastAsiaTheme="majorEastAsia" w:hAnsiTheme="majorEastAsia" w:hint="eastAsia"/>
                <w:b/>
                <w:color w:val="FF0000"/>
                <w:sz w:val="20"/>
                <w:szCs w:val="20"/>
              </w:rPr>
              <w:t>この薬の作用と効果について</w:t>
            </w:r>
          </w:p>
          <w:p w14:paraId="01C4B98C" w14:textId="77777777" w:rsidR="000F78A2" w:rsidRDefault="000600ED" w:rsidP="007E0FAE">
            <w:pPr>
              <w:ind w:leftChars="100" w:left="210"/>
              <w:jc w:val="left"/>
            </w:pPr>
            <w:r w:rsidRPr="000600ED">
              <w:rPr>
                <w:rFonts w:asciiTheme="minorEastAsia" w:hAnsiTheme="minorEastAsia" w:hint="eastAsia"/>
                <w:sz w:val="20"/>
                <w:szCs w:val="20"/>
              </w:rPr>
              <w:t>体内の副腎皮質ホルモンの生合成に関わる酵素を阻害して、脳の下垂体で分泌される副腎皮質刺激ホルモン（</w:t>
            </w:r>
            <w:r w:rsidRPr="000600ED">
              <w:rPr>
                <w:rFonts w:asciiTheme="minorEastAsia" w:hAnsiTheme="minorEastAsia"/>
                <w:sz w:val="20"/>
                <w:szCs w:val="20"/>
              </w:rPr>
              <w:t>ACTH</w:t>
            </w:r>
            <w:r w:rsidRPr="000600ED">
              <w:rPr>
                <w:rFonts w:asciiTheme="minorEastAsia" w:hAnsiTheme="minorEastAsia" w:hint="eastAsia"/>
                <w:sz w:val="20"/>
                <w:szCs w:val="20"/>
              </w:rPr>
              <w:t>）の働きや副腎の病気を調べたり、過剰なホルモンによる症状を抑えます。</w:t>
            </w:r>
          </w:p>
          <w:p w14:paraId="730ED6E5" w14:textId="77777777" w:rsidR="00D94F0B" w:rsidRPr="000600ED" w:rsidRDefault="000600ED" w:rsidP="007E0FAE">
            <w:pPr>
              <w:ind w:leftChars="100" w:left="210"/>
              <w:jc w:val="left"/>
              <w:rPr>
                <w:rFonts w:asciiTheme="minorEastAsia"/>
                <w:sz w:val="20"/>
                <w:szCs w:val="20"/>
              </w:rPr>
            </w:pPr>
            <w:r w:rsidRPr="000600ED">
              <w:rPr>
                <w:rFonts w:asciiTheme="minorEastAsia" w:hAnsiTheme="minorEastAsia" w:hint="eastAsia"/>
                <w:sz w:val="20"/>
                <w:szCs w:val="20"/>
              </w:rPr>
              <w:t>通常、下垂体</w:t>
            </w:r>
            <w:r w:rsidRPr="000600ED">
              <w:rPr>
                <w:rFonts w:asciiTheme="minorEastAsia" w:hAnsiTheme="minorEastAsia"/>
                <w:sz w:val="20"/>
                <w:szCs w:val="20"/>
              </w:rPr>
              <w:t>ACTH</w:t>
            </w:r>
            <w:r w:rsidRPr="000600ED">
              <w:rPr>
                <w:rFonts w:asciiTheme="minorEastAsia" w:hAnsiTheme="minorEastAsia" w:hint="eastAsia"/>
                <w:sz w:val="20"/>
                <w:szCs w:val="20"/>
              </w:rPr>
              <w:t>分泌予備能の測定やクッシング症候群の治療に使用されます。</w:t>
            </w:r>
          </w:p>
        </w:tc>
      </w:tr>
      <w:tr w:rsidR="00D94F0B" w14:paraId="2B49534F" w14:textId="77777777" w:rsidTr="005071DD">
        <w:tc>
          <w:tcPr>
            <w:tcW w:w="9968" w:type="dxa"/>
            <w:gridSpan w:val="2"/>
          </w:tcPr>
          <w:p w14:paraId="73DCF69F" w14:textId="77777777" w:rsidR="00D94F0B" w:rsidRPr="000600ED" w:rsidRDefault="00D94F0B" w:rsidP="007E0FAE">
            <w:pPr>
              <w:jc w:val="left"/>
              <w:rPr>
                <w:rFonts w:asciiTheme="majorEastAsia" w:eastAsiaTheme="majorEastAsia" w:hAnsiTheme="majorEastAsia"/>
                <w:b/>
                <w:color w:val="FF0000"/>
                <w:sz w:val="20"/>
                <w:szCs w:val="20"/>
              </w:rPr>
            </w:pPr>
            <w:r w:rsidRPr="000600ED">
              <w:rPr>
                <w:rFonts w:asciiTheme="majorEastAsia" w:eastAsiaTheme="majorEastAsia" w:hAnsiTheme="majorEastAsia" w:hint="eastAsia"/>
                <w:b/>
                <w:color w:val="FF0000"/>
                <w:sz w:val="20"/>
                <w:szCs w:val="20"/>
              </w:rPr>
              <w:t>次のような方は注意が必要な場合があります。必ず担当の医師や薬剤師に伝えてください。</w:t>
            </w:r>
          </w:p>
          <w:p w14:paraId="7EEE32C9" w14:textId="77777777" w:rsidR="000F78A2" w:rsidRDefault="000600ED" w:rsidP="007E0FAE">
            <w:pPr>
              <w:ind w:leftChars="100" w:left="410" w:hangingChars="100" w:hanging="200"/>
              <w:jc w:val="left"/>
            </w:pPr>
            <w:r w:rsidRPr="000600ED">
              <w:rPr>
                <w:rFonts w:asciiTheme="minorEastAsia" w:hAnsiTheme="minorEastAsia" w:hint="eastAsia"/>
                <w:sz w:val="20"/>
                <w:szCs w:val="20"/>
              </w:rPr>
              <w:t>・以前に薬や食べ物で、かゆみ、発疹などのアレルギー症状が出たことがある。副腎皮質機能不全がある。</w:t>
            </w:r>
          </w:p>
          <w:p w14:paraId="131F4122" w14:textId="77777777" w:rsidR="000F78A2" w:rsidRDefault="000600ED" w:rsidP="001456F1">
            <w:pPr>
              <w:ind w:leftChars="100" w:left="410" w:hangingChars="100" w:hanging="200"/>
            </w:pPr>
            <w:r w:rsidRPr="000600ED">
              <w:rPr>
                <w:rFonts w:asciiTheme="minorEastAsia" w:hAnsiTheme="minorEastAsia" w:hint="eastAsia"/>
                <w:sz w:val="20"/>
                <w:szCs w:val="20"/>
              </w:rPr>
              <w:t>・妊娠または授乳中</w:t>
            </w:r>
          </w:p>
          <w:p w14:paraId="31126F6C" w14:textId="77777777" w:rsidR="00D94F0B" w:rsidRPr="000600ED" w:rsidRDefault="000600ED" w:rsidP="001456F1">
            <w:pPr>
              <w:ind w:leftChars="100" w:left="410" w:hangingChars="100" w:hanging="200"/>
              <w:rPr>
                <w:rFonts w:asciiTheme="minorEastAsia"/>
                <w:sz w:val="20"/>
                <w:szCs w:val="20"/>
              </w:rPr>
            </w:pPr>
            <w:r w:rsidRPr="000600ED">
              <w:rPr>
                <w:rFonts w:asciiTheme="minorEastAsia" w:hAnsiTheme="minorEastAsia" w:hint="eastAsia"/>
                <w:sz w:val="20"/>
                <w:szCs w:val="20"/>
              </w:rPr>
              <w:t>・他に薬などを使っている（お互いに作用を強めたり、弱めたりする可能性もありますので、他に使用中の一般用医薬品や食品も含めて注意してください）。</w:t>
            </w:r>
          </w:p>
        </w:tc>
      </w:tr>
      <w:tr w:rsidR="00547602" w14:paraId="3A381E55" w14:textId="77777777" w:rsidTr="002040F4">
        <w:trPr>
          <w:trHeight w:val="788"/>
        </w:trPr>
        <w:tc>
          <w:tcPr>
            <w:tcW w:w="9968" w:type="dxa"/>
            <w:gridSpan w:val="2"/>
          </w:tcPr>
          <w:p w14:paraId="370DC5B5" w14:textId="77777777" w:rsidR="00547602" w:rsidRPr="000600ED" w:rsidRDefault="00547602" w:rsidP="007E0FAE">
            <w:pPr>
              <w:jc w:val="left"/>
              <w:rPr>
                <w:rFonts w:asciiTheme="majorEastAsia" w:eastAsiaTheme="majorEastAsia" w:hAnsiTheme="majorEastAsia"/>
                <w:b/>
                <w:color w:val="FF0000"/>
                <w:sz w:val="20"/>
                <w:szCs w:val="20"/>
              </w:rPr>
            </w:pPr>
            <w:r w:rsidRPr="000600ED">
              <w:rPr>
                <w:rFonts w:asciiTheme="majorEastAsia" w:eastAsiaTheme="majorEastAsia" w:hAnsiTheme="majorEastAsia" w:hint="eastAsia"/>
                <w:b/>
                <w:color w:val="FF0000"/>
                <w:sz w:val="20"/>
                <w:szCs w:val="20"/>
              </w:rPr>
              <w:t>用法・用量（この薬の使い方）</w:t>
            </w:r>
          </w:p>
          <w:p w14:paraId="26667996" w14:textId="77777777" w:rsidR="00547602" w:rsidRDefault="00BB7042" w:rsidP="007E0FAE">
            <w:pPr>
              <w:ind w:leftChars="100" w:left="410" w:hangingChars="100" w:hanging="200"/>
              <w:jc w:val="left"/>
              <w:rPr>
                <w:rFonts w:asciiTheme="minorEastAsia"/>
                <w:sz w:val="20"/>
                <w:szCs w:val="20"/>
              </w:rPr>
            </w:pPr>
            <w:r w:rsidRPr="002376F2">
              <w:rPr>
                <w:rFonts w:asciiTheme="majorEastAsia" w:eastAsiaTheme="majorEastAsia" w:hAnsiTheme="majorEastAsia" w:hint="eastAsia"/>
                <w:sz w:val="20"/>
                <w:szCs w:val="20"/>
              </w:rPr>
              <w:t>・</w:t>
            </w:r>
            <w:r w:rsidR="00547602" w:rsidRPr="00547602">
              <w:rPr>
                <w:rFonts w:asciiTheme="majorEastAsia" w:eastAsiaTheme="majorEastAsia" w:hAnsiTheme="majorEastAsia" w:hint="eastAsia"/>
                <w:b/>
                <w:sz w:val="20"/>
                <w:szCs w:val="20"/>
              </w:rPr>
              <w:t>あなたの用法・用量は</w:t>
            </w:r>
            <w:r w:rsidR="00836A2D">
              <w:rPr>
                <w:rFonts w:asciiTheme="majorEastAsia" w:eastAsiaTheme="majorEastAsia" w:hAnsiTheme="majorEastAsia"/>
                <w:b/>
                <w:sz w:val="20"/>
                <w:szCs w:val="20"/>
              </w:rPr>
              <w:t>((</w:t>
            </w:r>
            <w:r w:rsidR="0096155B">
              <w:rPr>
                <w:rFonts w:asciiTheme="majorEastAsia" w:eastAsiaTheme="majorEastAsia" w:hAnsiTheme="majorEastAsia" w:hint="eastAsia"/>
                <w:b/>
                <w:sz w:val="20"/>
                <w:szCs w:val="20"/>
              </w:rPr>
              <w:t xml:space="preserve">　　　　　　　　　　　　　　　　　　　　　　　　　　　</w:t>
            </w:r>
            <w:r w:rsidR="00547602" w:rsidRPr="000600ED">
              <w:rPr>
                <w:rFonts w:asciiTheme="minorEastAsia" w:hAnsiTheme="minorEastAsia"/>
                <w:sz w:val="20"/>
                <w:szCs w:val="20"/>
              </w:rPr>
              <w:t>:</w:t>
            </w:r>
            <w:r w:rsidR="00547602" w:rsidRPr="000600ED">
              <w:rPr>
                <w:rFonts w:asciiTheme="minorEastAsia" w:hAnsiTheme="minorEastAsia" w:hint="eastAsia"/>
                <w:sz w:val="20"/>
                <w:szCs w:val="20"/>
              </w:rPr>
              <w:t>医療担当者記入</w:t>
            </w:r>
            <w:r w:rsidR="00836A2D">
              <w:rPr>
                <w:rFonts w:asciiTheme="majorEastAsia" w:eastAsiaTheme="majorEastAsia" w:hAnsiTheme="majorEastAsia"/>
                <w:b/>
                <w:sz w:val="20"/>
                <w:szCs w:val="20"/>
              </w:rPr>
              <w:t>))</w:t>
            </w:r>
          </w:p>
          <w:p w14:paraId="4453383F" w14:textId="77777777" w:rsidR="000F78A2" w:rsidRDefault="000600ED" w:rsidP="007E0FAE">
            <w:pPr>
              <w:ind w:leftChars="100" w:left="410" w:hangingChars="100" w:hanging="200"/>
              <w:jc w:val="left"/>
            </w:pPr>
            <w:r w:rsidRPr="000600ED">
              <w:rPr>
                <w:rFonts w:asciiTheme="minorEastAsia" w:hAnsiTheme="minorEastAsia" w:hint="eastAsia"/>
                <w:sz w:val="20"/>
                <w:szCs w:val="20"/>
              </w:rPr>
              <w:t>・</w:t>
            </w:r>
            <w:r w:rsidRPr="000600ED">
              <w:rPr>
                <w:rFonts w:asciiTheme="minorEastAsia" w:hAnsiTheme="minorEastAsia" w:hint="eastAsia"/>
                <w:sz w:val="20"/>
                <w:szCs w:val="20"/>
                <w:u w:val="single"/>
              </w:rPr>
              <w:t>下垂体</w:t>
            </w:r>
            <w:r w:rsidRPr="000600ED">
              <w:rPr>
                <w:rFonts w:asciiTheme="minorEastAsia" w:hAnsiTheme="minorEastAsia"/>
                <w:sz w:val="20"/>
                <w:szCs w:val="20"/>
                <w:u w:val="single"/>
              </w:rPr>
              <w:t>ACTH</w:t>
            </w:r>
            <w:r w:rsidRPr="000600ED">
              <w:rPr>
                <w:rFonts w:asciiTheme="minorEastAsia" w:hAnsiTheme="minorEastAsia" w:hint="eastAsia"/>
                <w:sz w:val="20"/>
                <w:szCs w:val="20"/>
                <w:u w:val="single"/>
              </w:rPr>
              <w:t>分泌予備能の測定</w:t>
            </w:r>
            <w:r w:rsidRPr="000600ED">
              <w:rPr>
                <w:rFonts w:asciiTheme="minorEastAsia" w:hAnsiTheme="minorEastAsia" w:hint="eastAsia"/>
                <w:sz w:val="20"/>
                <w:szCs w:val="20"/>
              </w:rPr>
              <w:t>：通常、成人は</w:t>
            </w:r>
            <w:r w:rsidRPr="000600ED">
              <w:rPr>
                <w:rFonts w:asciiTheme="minorEastAsia" w:hAnsiTheme="minorEastAsia"/>
                <w:sz w:val="20"/>
                <w:szCs w:val="20"/>
              </w:rPr>
              <w:t>1</w:t>
            </w:r>
            <w:r w:rsidRPr="000600ED">
              <w:rPr>
                <w:rFonts w:asciiTheme="minorEastAsia" w:hAnsiTheme="minorEastAsia" w:hint="eastAsia"/>
                <w:sz w:val="20"/>
                <w:szCs w:val="20"/>
              </w:rPr>
              <w:t>回</w:t>
            </w:r>
            <w:r w:rsidRPr="000600ED">
              <w:rPr>
                <w:rFonts w:asciiTheme="minorEastAsia" w:hAnsiTheme="minorEastAsia"/>
                <w:sz w:val="20"/>
                <w:szCs w:val="20"/>
              </w:rPr>
              <w:t>2</w:t>
            </w:r>
            <w:r w:rsidRPr="000600ED">
              <w:rPr>
                <w:rFonts w:asciiTheme="minorEastAsia" w:hAnsiTheme="minorEastAsia" w:hint="eastAsia"/>
                <w:sz w:val="20"/>
                <w:szCs w:val="20"/>
              </w:rPr>
              <w:t>～</w:t>
            </w:r>
            <w:r w:rsidRPr="000600ED">
              <w:rPr>
                <w:rFonts w:asciiTheme="minorEastAsia" w:hAnsiTheme="minorEastAsia"/>
                <w:sz w:val="20"/>
                <w:szCs w:val="20"/>
              </w:rPr>
              <w:t>3</w:t>
            </w:r>
            <w:r w:rsidRPr="000600ED">
              <w:rPr>
                <w:rFonts w:asciiTheme="minorEastAsia" w:hAnsiTheme="minorEastAsia" w:hint="eastAsia"/>
                <w:sz w:val="20"/>
                <w:szCs w:val="20"/>
              </w:rPr>
              <w:t>カプセル（主成分として</w:t>
            </w:r>
            <w:r w:rsidRPr="000600ED">
              <w:rPr>
                <w:rFonts w:asciiTheme="minorEastAsia" w:hAnsiTheme="minorEastAsia"/>
                <w:sz w:val="20"/>
                <w:szCs w:val="20"/>
              </w:rPr>
              <w:t>500mg</w:t>
            </w:r>
            <w:r w:rsidRPr="000600ED">
              <w:rPr>
                <w:rFonts w:asciiTheme="minorEastAsia" w:hAnsiTheme="minorEastAsia" w:hint="eastAsia"/>
                <w:sz w:val="20"/>
                <w:szCs w:val="20"/>
              </w:rPr>
              <w:t>～</w:t>
            </w:r>
            <w:r w:rsidRPr="000600ED">
              <w:rPr>
                <w:rFonts w:asciiTheme="minorEastAsia" w:hAnsiTheme="minorEastAsia"/>
                <w:sz w:val="20"/>
                <w:szCs w:val="20"/>
              </w:rPr>
              <w:t>750mg</w:t>
            </w:r>
            <w:r w:rsidRPr="000600ED">
              <w:rPr>
                <w:rFonts w:asciiTheme="minorEastAsia" w:hAnsiTheme="minorEastAsia" w:hint="eastAsia"/>
                <w:sz w:val="20"/>
                <w:szCs w:val="20"/>
              </w:rPr>
              <w:t>）を</w:t>
            </w:r>
            <w:r w:rsidRPr="000600ED">
              <w:rPr>
                <w:rFonts w:asciiTheme="minorEastAsia" w:hAnsiTheme="minorEastAsia"/>
                <w:sz w:val="20"/>
                <w:szCs w:val="20"/>
              </w:rPr>
              <w:t>1</w:t>
            </w:r>
            <w:r w:rsidRPr="000600ED">
              <w:rPr>
                <w:rFonts w:asciiTheme="minorEastAsia" w:hAnsiTheme="minorEastAsia" w:hint="eastAsia"/>
                <w:sz w:val="20"/>
                <w:szCs w:val="20"/>
              </w:rPr>
              <w:t>日</w:t>
            </w:r>
            <w:r w:rsidRPr="000600ED">
              <w:rPr>
                <w:rFonts w:asciiTheme="minorEastAsia" w:hAnsiTheme="minorEastAsia"/>
                <w:sz w:val="20"/>
                <w:szCs w:val="20"/>
              </w:rPr>
              <w:t>6</w:t>
            </w:r>
            <w:r w:rsidRPr="000600ED">
              <w:rPr>
                <w:rFonts w:asciiTheme="minorEastAsia" w:hAnsiTheme="minorEastAsia" w:hint="eastAsia"/>
                <w:sz w:val="20"/>
                <w:szCs w:val="20"/>
              </w:rPr>
              <w:t>回、</w:t>
            </w:r>
            <w:r w:rsidRPr="000600ED">
              <w:rPr>
                <w:rFonts w:asciiTheme="minorEastAsia" w:hAnsiTheme="minorEastAsia"/>
                <w:sz w:val="20"/>
                <w:szCs w:val="20"/>
              </w:rPr>
              <w:t>4</w:t>
            </w:r>
            <w:r w:rsidRPr="000600ED">
              <w:rPr>
                <w:rFonts w:asciiTheme="minorEastAsia" w:hAnsiTheme="minorEastAsia" w:hint="eastAsia"/>
                <w:sz w:val="20"/>
                <w:szCs w:val="20"/>
              </w:rPr>
              <w:t>時間ごとに服用します。小児は</w:t>
            </w:r>
            <w:r w:rsidRPr="000600ED">
              <w:rPr>
                <w:rFonts w:asciiTheme="minorEastAsia" w:hAnsiTheme="minorEastAsia"/>
                <w:sz w:val="20"/>
                <w:szCs w:val="20"/>
              </w:rPr>
              <w:t>1</w:t>
            </w:r>
            <w:r w:rsidRPr="000600ED">
              <w:rPr>
                <w:rFonts w:asciiTheme="minorEastAsia" w:hAnsiTheme="minorEastAsia" w:hint="eastAsia"/>
                <w:sz w:val="20"/>
                <w:szCs w:val="20"/>
              </w:rPr>
              <w:t>回体重</w:t>
            </w:r>
            <w:r w:rsidRPr="000600ED">
              <w:rPr>
                <w:rFonts w:asciiTheme="minorEastAsia" w:hAnsiTheme="minorEastAsia"/>
                <w:sz w:val="20"/>
                <w:szCs w:val="20"/>
              </w:rPr>
              <w:t>1kg</w:t>
            </w:r>
            <w:r w:rsidRPr="000600ED">
              <w:rPr>
                <w:rFonts w:asciiTheme="minorEastAsia" w:hAnsiTheme="minorEastAsia" w:hint="eastAsia"/>
                <w:sz w:val="20"/>
                <w:szCs w:val="20"/>
              </w:rPr>
              <w:t>あたり</w:t>
            </w:r>
            <w:r w:rsidRPr="000600ED">
              <w:rPr>
                <w:rFonts w:asciiTheme="minorEastAsia" w:hAnsiTheme="minorEastAsia"/>
                <w:sz w:val="20"/>
                <w:szCs w:val="20"/>
              </w:rPr>
              <w:t>15mg</w:t>
            </w:r>
            <w:r w:rsidRPr="000600ED">
              <w:rPr>
                <w:rFonts w:asciiTheme="minorEastAsia" w:hAnsiTheme="minorEastAsia" w:hint="eastAsia"/>
                <w:sz w:val="20"/>
                <w:szCs w:val="20"/>
              </w:rPr>
              <w:t>に相当する量を</w:t>
            </w:r>
            <w:r w:rsidRPr="000600ED">
              <w:rPr>
                <w:rFonts w:asciiTheme="minorEastAsia" w:hAnsiTheme="minorEastAsia"/>
                <w:sz w:val="20"/>
                <w:szCs w:val="20"/>
              </w:rPr>
              <w:t>1</w:t>
            </w:r>
            <w:r w:rsidRPr="000600ED">
              <w:rPr>
                <w:rFonts w:asciiTheme="minorEastAsia" w:hAnsiTheme="minorEastAsia" w:hint="eastAsia"/>
                <w:sz w:val="20"/>
                <w:szCs w:val="20"/>
              </w:rPr>
              <w:t>日</w:t>
            </w:r>
            <w:r w:rsidRPr="000600ED">
              <w:rPr>
                <w:rFonts w:asciiTheme="minorEastAsia" w:hAnsiTheme="minorEastAsia"/>
                <w:sz w:val="20"/>
                <w:szCs w:val="20"/>
              </w:rPr>
              <w:t>6</w:t>
            </w:r>
            <w:r w:rsidRPr="000600ED">
              <w:rPr>
                <w:rFonts w:asciiTheme="minorEastAsia" w:hAnsiTheme="minorEastAsia" w:hint="eastAsia"/>
                <w:sz w:val="20"/>
                <w:szCs w:val="20"/>
              </w:rPr>
              <w:t>回、</w:t>
            </w:r>
            <w:r w:rsidRPr="000600ED">
              <w:rPr>
                <w:rFonts w:asciiTheme="minorEastAsia" w:hAnsiTheme="minorEastAsia"/>
                <w:sz w:val="20"/>
                <w:szCs w:val="20"/>
              </w:rPr>
              <w:t>4</w:t>
            </w:r>
            <w:r w:rsidRPr="000600ED">
              <w:rPr>
                <w:rFonts w:asciiTheme="minorEastAsia" w:hAnsiTheme="minorEastAsia" w:hint="eastAsia"/>
                <w:sz w:val="20"/>
                <w:szCs w:val="20"/>
              </w:rPr>
              <w:t>時間ごとに服用しますが、</w:t>
            </w:r>
            <w:r w:rsidRPr="000600ED">
              <w:rPr>
                <w:rFonts w:asciiTheme="minorEastAsia" w:hAnsiTheme="minorEastAsia"/>
                <w:sz w:val="20"/>
                <w:szCs w:val="20"/>
              </w:rPr>
              <w:t>1</w:t>
            </w:r>
            <w:r w:rsidRPr="000600ED">
              <w:rPr>
                <w:rFonts w:asciiTheme="minorEastAsia" w:hAnsiTheme="minorEastAsia" w:hint="eastAsia"/>
                <w:sz w:val="20"/>
                <w:szCs w:val="20"/>
              </w:rPr>
              <w:t>回の最小量は</w:t>
            </w:r>
            <w:r w:rsidRPr="000600ED">
              <w:rPr>
                <w:rFonts w:asciiTheme="minorEastAsia" w:hAnsiTheme="minorEastAsia"/>
                <w:sz w:val="20"/>
                <w:szCs w:val="20"/>
              </w:rPr>
              <w:t>1</w:t>
            </w:r>
            <w:r w:rsidRPr="000600ED">
              <w:rPr>
                <w:rFonts w:asciiTheme="minorEastAsia" w:hAnsiTheme="minorEastAsia" w:hint="eastAsia"/>
                <w:sz w:val="20"/>
                <w:szCs w:val="20"/>
              </w:rPr>
              <w:t>カプセル（</w:t>
            </w:r>
            <w:r w:rsidRPr="000600ED">
              <w:rPr>
                <w:rFonts w:asciiTheme="minorEastAsia" w:hAnsiTheme="minorEastAsia"/>
                <w:sz w:val="20"/>
                <w:szCs w:val="20"/>
              </w:rPr>
              <w:t>250mg</w:t>
            </w:r>
            <w:r w:rsidRPr="000600ED">
              <w:rPr>
                <w:rFonts w:asciiTheme="minorEastAsia" w:hAnsiTheme="minorEastAsia" w:hint="eastAsia"/>
                <w:sz w:val="20"/>
                <w:szCs w:val="20"/>
              </w:rPr>
              <w:t>）にします。</w:t>
            </w:r>
          </w:p>
          <w:p w14:paraId="47A1B109" w14:textId="77777777" w:rsidR="000F78A2" w:rsidRDefault="000600ED" w:rsidP="002B76BF">
            <w:pPr>
              <w:ind w:leftChars="200" w:left="420"/>
            </w:pPr>
            <w:r w:rsidRPr="000600ED">
              <w:rPr>
                <w:rFonts w:asciiTheme="minorEastAsia" w:hAnsiTheme="minorEastAsia" w:hint="eastAsia"/>
                <w:sz w:val="20"/>
                <w:szCs w:val="20"/>
                <w:u w:val="single"/>
              </w:rPr>
              <w:t>クッシング症候群</w:t>
            </w:r>
            <w:r w:rsidRPr="000600ED">
              <w:rPr>
                <w:rFonts w:asciiTheme="minorEastAsia" w:hAnsiTheme="minorEastAsia" w:hint="eastAsia"/>
                <w:sz w:val="20"/>
                <w:szCs w:val="20"/>
              </w:rPr>
              <w:t>：通常、成人および小児は、</w:t>
            </w:r>
            <w:r w:rsidRPr="000600ED">
              <w:rPr>
                <w:rFonts w:asciiTheme="minorEastAsia" w:hAnsiTheme="minorEastAsia"/>
                <w:sz w:val="20"/>
                <w:szCs w:val="20"/>
              </w:rPr>
              <w:t>1</w:t>
            </w:r>
            <w:r w:rsidRPr="000600ED">
              <w:rPr>
                <w:rFonts w:asciiTheme="minorEastAsia" w:hAnsiTheme="minorEastAsia" w:hint="eastAsia"/>
                <w:sz w:val="20"/>
                <w:szCs w:val="20"/>
              </w:rPr>
              <w:t>回</w:t>
            </w:r>
            <w:r w:rsidRPr="000600ED">
              <w:rPr>
                <w:rFonts w:asciiTheme="minorEastAsia" w:hAnsiTheme="minorEastAsia"/>
                <w:sz w:val="20"/>
                <w:szCs w:val="20"/>
              </w:rPr>
              <w:t>1</w:t>
            </w:r>
            <w:r w:rsidRPr="000600ED">
              <w:rPr>
                <w:rFonts w:asciiTheme="minorEastAsia" w:hAnsiTheme="minorEastAsia" w:hint="eastAsia"/>
                <w:sz w:val="20"/>
                <w:szCs w:val="20"/>
              </w:rPr>
              <w:t>～</w:t>
            </w:r>
            <w:r w:rsidRPr="000600ED">
              <w:rPr>
                <w:rFonts w:asciiTheme="minorEastAsia" w:hAnsiTheme="minorEastAsia"/>
                <w:sz w:val="20"/>
                <w:szCs w:val="20"/>
              </w:rPr>
              <w:t>4</w:t>
            </w:r>
            <w:r w:rsidRPr="000600ED">
              <w:rPr>
                <w:rFonts w:asciiTheme="minorEastAsia" w:hAnsiTheme="minorEastAsia" w:hint="eastAsia"/>
                <w:sz w:val="20"/>
                <w:szCs w:val="20"/>
              </w:rPr>
              <w:t>カプセル（主成分として</w:t>
            </w:r>
            <w:r w:rsidRPr="000600ED">
              <w:rPr>
                <w:rFonts w:asciiTheme="minorEastAsia" w:hAnsiTheme="minorEastAsia"/>
                <w:sz w:val="20"/>
                <w:szCs w:val="20"/>
              </w:rPr>
              <w:t>250mg</w:t>
            </w:r>
            <w:r w:rsidRPr="000600ED">
              <w:rPr>
                <w:rFonts w:asciiTheme="minorEastAsia" w:hAnsiTheme="minorEastAsia" w:hint="eastAsia"/>
                <w:sz w:val="20"/>
                <w:szCs w:val="20"/>
              </w:rPr>
              <w:t>～</w:t>
            </w:r>
            <w:r w:rsidRPr="000600ED">
              <w:rPr>
                <w:rFonts w:asciiTheme="minorEastAsia" w:hAnsiTheme="minorEastAsia"/>
                <w:sz w:val="20"/>
                <w:szCs w:val="20"/>
              </w:rPr>
              <w:t>1g</w:t>
            </w:r>
            <w:r w:rsidRPr="000600ED">
              <w:rPr>
                <w:rFonts w:asciiTheme="minorEastAsia" w:hAnsiTheme="minorEastAsia" w:hint="eastAsia"/>
                <w:sz w:val="20"/>
                <w:szCs w:val="20"/>
              </w:rPr>
              <w:t>）を</w:t>
            </w:r>
            <w:r w:rsidRPr="000600ED">
              <w:rPr>
                <w:rFonts w:asciiTheme="minorEastAsia" w:hAnsiTheme="minorEastAsia"/>
                <w:sz w:val="20"/>
                <w:szCs w:val="20"/>
              </w:rPr>
              <w:t>1</w:t>
            </w:r>
            <w:r w:rsidRPr="000600ED">
              <w:rPr>
                <w:rFonts w:asciiTheme="minorEastAsia" w:hAnsiTheme="minorEastAsia" w:hint="eastAsia"/>
                <w:sz w:val="20"/>
                <w:szCs w:val="20"/>
              </w:rPr>
              <w:t>日</w:t>
            </w:r>
            <w:r w:rsidRPr="000600ED">
              <w:rPr>
                <w:rFonts w:asciiTheme="minorEastAsia" w:hAnsiTheme="minorEastAsia"/>
                <w:sz w:val="20"/>
                <w:szCs w:val="20"/>
              </w:rPr>
              <w:t>1</w:t>
            </w:r>
            <w:r w:rsidRPr="000600ED">
              <w:rPr>
                <w:rFonts w:asciiTheme="minorEastAsia" w:hAnsiTheme="minorEastAsia" w:hint="eastAsia"/>
                <w:sz w:val="20"/>
                <w:szCs w:val="20"/>
              </w:rPr>
              <w:t>～</w:t>
            </w:r>
            <w:r w:rsidRPr="000600ED">
              <w:rPr>
                <w:rFonts w:asciiTheme="minorEastAsia" w:hAnsiTheme="minorEastAsia"/>
                <w:sz w:val="20"/>
                <w:szCs w:val="20"/>
              </w:rPr>
              <w:t>4</w:t>
            </w:r>
            <w:r w:rsidRPr="000600ED">
              <w:rPr>
                <w:rFonts w:asciiTheme="minorEastAsia" w:hAnsiTheme="minorEastAsia" w:hint="eastAsia"/>
                <w:sz w:val="20"/>
                <w:szCs w:val="20"/>
              </w:rPr>
              <w:t>回服用します。コルチゾール値あるいは症状などにより適宜増減されます。</w:t>
            </w:r>
          </w:p>
          <w:p w14:paraId="2111928B" w14:textId="77777777" w:rsidR="000F78A2" w:rsidRDefault="000600ED" w:rsidP="002B76BF">
            <w:pPr>
              <w:ind w:leftChars="200" w:left="420"/>
            </w:pPr>
            <w:r w:rsidRPr="000600ED">
              <w:rPr>
                <w:rFonts w:asciiTheme="minorEastAsia" w:hAnsiTheme="minorEastAsia" w:hint="eastAsia"/>
                <w:sz w:val="20"/>
                <w:szCs w:val="20"/>
              </w:rPr>
              <w:t>いずれの場合も必ず指示された服用方法に従ってください。</w:t>
            </w:r>
          </w:p>
          <w:p w14:paraId="3A2FA408" w14:textId="77777777" w:rsidR="000F78A2" w:rsidRDefault="000600ED" w:rsidP="001456F1">
            <w:pPr>
              <w:ind w:leftChars="100" w:left="410" w:hangingChars="100" w:hanging="200"/>
            </w:pPr>
            <w:r w:rsidRPr="000600ED">
              <w:rPr>
                <w:rFonts w:asciiTheme="minorEastAsia" w:hAnsiTheme="minorEastAsia" w:hint="eastAsia"/>
                <w:sz w:val="20"/>
                <w:szCs w:val="20"/>
              </w:rPr>
              <w:t>・飲み忘れた場合は医師の指示に従ってください。絶対に</w:t>
            </w:r>
            <w:r w:rsidRPr="000600ED">
              <w:rPr>
                <w:rFonts w:asciiTheme="minorEastAsia" w:hAnsiTheme="minorEastAsia"/>
                <w:sz w:val="20"/>
                <w:szCs w:val="20"/>
              </w:rPr>
              <w:t>2</w:t>
            </w:r>
            <w:r w:rsidRPr="000600ED">
              <w:rPr>
                <w:rFonts w:asciiTheme="minorEastAsia" w:hAnsiTheme="minorEastAsia" w:hint="eastAsia"/>
                <w:sz w:val="20"/>
                <w:szCs w:val="20"/>
              </w:rPr>
              <w:t>回分を一度に飲んではいけません。</w:t>
            </w:r>
          </w:p>
          <w:p w14:paraId="50B48FF6" w14:textId="77777777" w:rsidR="000F78A2" w:rsidRDefault="000600ED" w:rsidP="001456F1">
            <w:pPr>
              <w:ind w:leftChars="100" w:left="410" w:hangingChars="100" w:hanging="200"/>
            </w:pPr>
            <w:r w:rsidRPr="000600ED">
              <w:rPr>
                <w:rFonts w:asciiTheme="minorEastAsia" w:hAnsiTheme="minorEastAsia" w:hint="eastAsia"/>
                <w:sz w:val="20"/>
                <w:szCs w:val="20"/>
              </w:rPr>
              <w:t>・誤って多く飲んだ場合は医師または薬剤師に相談してください。</w:t>
            </w:r>
          </w:p>
          <w:p w14:paraId="3A03AE07" w14:textId="77777777" w:rsidR="00547602" w:rsidRPr="000600ED" w:rsidRDefault="000600ED" w:rsidP="001456F1">
            <w:pPr>
              <w:ind w:leftChars="100" w:left="410" w:hangingChars="100" w:hanging="200"/>
              <w:rPr>
                <w:rFonts w:asciiTheme="majorEastAsia" w:eastAsiaTheme="majorEastAsia" w:hAnsiTheme="majorEastAsia"/>
                <w:b/>
                <w:color w:val="FF0000"/>
                <w:sz w:val="20"/>
                <w:szCs w:val="20"/>
              </w:rPr>
            </w:pPr>
            <w:r w:rsidRPr="000600ED">
              <w:rPr>
                <w:rFonts w:asciiTheme="minorEastAsia" w:hAnsiTheme="minorEastAsia" w:hint="eastAsia"/>
                <w:sz w:val="20"/>
                <w:szCs w:val="20"/>
              </w:rPr>
              <w:t>・医師の指示なしに、飲むのを止めないでください。</w:t>
            </w:r>
          </w:p>
        </w:tc>
      </w:tr>
      <w:tr w:rsidR="00D94F0B" w14:paraId="5524C84C" w14:textId="77777777" w:rsidTr="005071DD">
        <w:tc>
          <w:tcPr>
            <w:tcW w:w="9968" w:type="dxa"/>
            <w:gridSpan w:val="2"/>
          </w:tcPr>
          <w:p w14:paraId="15F069EA" w14:textId="77777777" w:rsidR="00D94F0B" w:rsidRPr="000600ED" w:rsidRDefault="00D94F0B" w:rsidP="007E0FAE">
            <w:pPr>
              <w:jc w:val="left"/>
              <w:rPr>
                <w:rFonts w:asciiTheme="majorEastAsia" w:eastAsiaTheme="majorEastAsia" w:hAnsiTheme="majorEastAsia"/>
                <w:b/>
                <w:color w:val="FF0000"/>
                <w:sz w:val="20"/>
                <w:szCs w:val="20"/>
              </w:rPr>
            </w:pPr>
            <w:r w:rsidRPr="000600ED">
              <w:rPr>
                <w:rFonts w:asciiTheme="majorEastAsia" w:eastAsiaTheme="majorEastAsia" w:hAnsiTheme="majorEastAsia" w:hint="eastAsia"/>
                <w:b/>
                <w:color w:val="FF0000"/>
                <w:sz w:val="20"/>
                <w:szCs w:val="20"/>
              </w:rPr>
              <w:t>生活上の注意</w:t>
            </w:r>
          </w:p>
          <w:p w14:paraId="431BF0FA" w14:textId="77777777" w:rsidR="000F78A2" w:rsidRDefault="000600ED" w:rsidP="007E0FAE">
            <w:pPr>
              <w:ind w:leftChars="100" w:left="410" w:hangingChars="100" w:hanging="200"/>
              <w:jc w:val="left"/>
            </w:pPr>
            <w:r w:rsidRPr="000600ED">
              <w:rPr>
                <w:rFonts w:asciiTheme="minorEastAsia" w:hAnsiTheme="minorEastAsia" w:hint="eastAsia"/>
                <w:sz w:val="20"/>
                <w:szCs w:val="20"/>
              </w:rPr>
              <w:t>・めまいや眠気があらわれることがありますので、車の運転や危険を伴う機械の操作には十分注意してください。</w:t>
            </w:r>
          </w:p>
          <w:p w14:paraId="21F87ECA" w14:textId="77777777" w:rsidR="00D94F0B" w:rsidRPr="000600ED" w:rsidRDefault="00D94F0B" w:rsidP="007E0FAE">
            <w:pPr>
              <w:ind w:leftChars="100" w:left="410" w:hangingChars="100" w:hanging="200"/>
              <w:jc w:val="left"/>
              <w:rPr>
                <w:rFonts w:asciiTheme="minorEastAsia"/>
                <w:sz w:val="20"/>
                <w:szCs w:val="20"/>
              </w:rPr>
            </w:pPr>
          </w:p>
        </w:tc>
      </w:tr>
      <w:tr w:rsidR="00D94F0B" w14:paraId="155B38E5" w14:textId="77777777" w:rsidTr="005071DD">
        <w:tc>
          <w:tcPr>
            <w:tcW w:w="9968" w:type="dxa"/>
            <w:gridSpan w:val="2"/>
          </w:tcPr>
          <w:p w14:paraId="7F24FF4C" w14:textId="77777777" w:rsidR="00D94F0B" w:rsidRPr="000600ED" w:rsidRDefault="00D94F0B" w:rsidP="007E0FAE">
            <w:pPr>
              <w:jc w:val="left"/>
              <w:rPr>
                <w:rFonts w:asciiTheme="majorEastAsia" w:eastAsiaTheme="majorEastAsia" w:hAnsiTheme="majorEastAsia"/>
                <w:b/>
                <w:color w:val="FF0000"/>
                <w:sz w:val="20"/>
                <w:szCs w:val="20"/>
              </w:rPr>
            </w:pPr>
            <w:r w:rsidRPr="000600ED">
              <w:rPr>
                <w:rFonts w:asciiTheme="majorEastAsia" w:eastAsiaTheme="majorEastAsia" w:hAnsiTheme="majorEastAsia" w:hint="eastAsia"/>
                <w:b/>
                <w:color w:val="FF0000"/>
                <w:sz w:val="20"/>
                <w:szCs w:val="20"/>
              </w:rPr>
              <w:t>この薬を使ったあと気をつけていただくこと（副作用）</w:t>
            </w:r>
          </w:p>
          <w:p w14:paraId="4962F1D5" w14:textId="77777777" w:rsidR="00D94F0B" w:rsidRPr="000600ED" w:rsidRDefault="00D94F0B" w:rsidP="007E0FAE">
            <w:pPr>
              <w:ind w:leftChars="100" w:left="210"/>
              <w:jc w:val="left"/>
              <w:rPr>
                <w:rFonts w:asciiTheme="minorEastAsia"/>
                <w:sz w:val="20"/>
                <w:szCs w:val="20"/>
              </w:rPr>
            </w:pPr>
            <w:r w:rsidRPr="000600ED">
              <w:rPr>
                <w:rFonts w:asciiTheme="minorEastAsia" w:hAnsiTheme="minorEastAsia" w:hint="eastAsia"/>
                <w:sz w:val="20"/>
                <w:szCs w:val="20"/>
              </w:rPr>
              <w:t>主な副作用として、腹部不快感、めまい、吐き気、嘔吐、頭痛、発疹などが報告されています。このような症状に気づいたら、担当の医師または薬剤師に相談してください。</w:t>
            </w:r>
          </w:p>
          <w:p w14:paraId="73E44F85" w14:textId="77777777" w:rsidR="00D94F0B" w:rsidRPr="000600ED" w:rsidRDefault="00D94F0B" w:rsidP="007E0FAE">
            <w:pPr>
              <w:jc w:val="left"/>
              <w:rPr>
                <w:rFonts w:asciiTheme="majorEastAsia" w:eastAsiaTheme="majorEastAsia" w:hAnsiTheme="majorEastAsia"/>
                <w:b/>
                <w:sz w:val="20"/>
                <w:szCs w:val="20"/>
              </w:rPr>
            </w:pPr>
            <w:r w:rsidRPr="000600ED">
              <w:rPr>
                <w:rFonts w:asciiTheme="majorEastAsia" w:eastAsiaTheme="majorEastAsia" w:hAnsiTheme="majorEastAsia" w:hint="eastAsia"/>
                <w:b/>
                <w:sz w:val="20"/>
                <w:szCs w:val="20"/>
              </w:rPr>
              <w:t>まれに下記のような症状があらわれ、</w:t>
            </w:r>
            <w:r w:rsidRPr="000600ED">
              <w:rPr>
                <w:rFonts w:asciiTheme="majorEastAsia" w:eastAsiaTheme="majorEastAsia" w:hAnsiTheme="majorEastAsia"/>
                <w:b/>
                <w:sz w:val="20"/>
                <w:szCs w:val="20"/>
              </w:rPr>
              <w:t>[</w:t>
            </w:r>
            <w:r w:rsidRPr="000600ED">
              <w:rPr>
                <w:rFonts w:asciiTheme="majorEastAsia" w:eastAsiaTheme="majorEastAsia" w:hAnsiTheme="majorEastAsia" w:hint="eastAsia"/>
                <w:b/>
                <w:sz w:val="20"/>
                <w:szCs w:val="20"/>
              </w:rPr>
              <w:t xml:space="preserve">　</w:t>
            </w:r>
            <w:r w:rsidRPr="000600ED">
              <w:rPr>
                <w:rFonts w:asciiTheme="majorEastAsia" w:eastAsiaTheme="majorEastAsia" w:hAnsiTheme="majorEastAsia"/>
                <w:b/>
                <w:sz w:val="20"/>
                <w:szCs w:val="20"/>
              </w:rPr>
              <w:t>]</w:t>
            </w:r>
            <w:r w:rsidRPr="000600ED">
              <w:rPr>
                <w:rFonts w:asciiTheme="majorEastAsia" w:eastAsiaTheme="majorEastAsia" w:hAnsiTheme="majorEastAsia" w:hint="eastAsia"/>
                <w:b/>
                <w:sz w:val="20"/>
                <w:szCs w:val="20"/>
              </w:rPr>
              <w:t>内に示した副作用の初期症状である可能性があります。</w:t>
            </w:r>
          </w:p>
          <w:p w14:paraId="18CB84AD" w14:textId="77777777" w:rsidR="00D94F0B" w:rsidRPr="000600ED" w:rsidRDefault="00D94F0B" w:rsidP="007E0FAE">
            <w:pPr>
              <w:jc w:val="left"/>
              <w:rPr>
                <w:rFonts w:asciiTheme="majorEastAsia" w:eastAsiaTheme="majorEastAsia" w:hAnsiTheme="majorEastAsia"/>
                <w:b/>
                <w:sz w:val="20"/>
                <w:szCs w:val="20"/>
              </w:rPr>
            </w:pPr>
            <w:r w:rsidRPr="000600ED">
              <w:rPr>
                <w:rFonts w:asciiTheme="majorEastAsia" w:eastAsiaTheme="majorEastAsia" w:hAnsiTheme="majorEastAsia" w:hint="eastAsia"/>
                <w:b/>
                <w:sz w:val="20"/>
                <w:szCs w:val="20"/>
              </w:rPr>
              <w:t>このような場合には、使用をやめて、すぐに医師の診療を受けてください。</w:t>
            </w:r>
          </w:p>
          <w:p w14:paraId="52AD8EEE" w14:textId="77777777" w:rsidR="00D94F0B" w:rsidRPr="000600ED" w:rsidRDefault="00D94F0B" w:rsidP="007E0FAE">
            <w:pPr>
              <w:ind w:leftChars="100" w:left="410" w:hangingChars="100" w:hanging="200"/>
              <w:jc w:val="left"/>
              <w:rPr>
                <w:rFonts w:asciiTheme="minorEastAsia" w:hAnsiTheme="minorEastAsia"/>
                <w:sz w:val="20"/>
                <w:szCs w:val="20"/>
              </w:rPr>
            </w:pPr>
            <w:r w:rsidRPr="000600ED">
              <w:rPr>
                <w:rFonts w:asciiTheme="minorEastAsia" w:hAnsiTheme="minorEastAsia" w:hint="eastAsia"/>
                <w:sz w:val="20"/>
                <w:szCs w:val="20"/>
              </w:rPr>
              <w:t>・冷汗、手足が冷たい、意識がうすれる</w:t>
            </w:r>
            <w:r w:rsidRPr="000600ED">
              <w:rPr>
                <w:rFonts w:asciiTheme="minorEastAsia" w:hAnsiTheme="minorEastAsia"/>
                <w:sz w:val="20"/>
                <w:szCs w:val="20"/>
              </w:rPr>
              <w:t xml:space="preserve"> [</w:t>
            </w:r>
            <w:r w:rsidRPr="000600ED">
              <w:rPr>
                <w:rFonts w:asciiTheme="minorEastAsia" w:hAnsiTheme="minorEastAsia" w:hint="eastAsia"/>
                <w:sz w:val="20"/>
                <w:szCs w:val="20"/>
              </w:rPr>
              <w:t>ショック</w:t>
            </w:r>
            <w:r w:rsidRPr="000600ED">
              <w:rPr>
                <w:rFonts w:asciiTheme="minorEastAsia" w:hAnsiTheme="minorEastAsia"/>
                <w:sz w:val="20"/>
                <w:szCs w:val="20"/>
              </w:rPr>
              <w:t>]</w:t>
            </w:r>
          </w:p>
          <w:p w14:paraId="67510F22" w14:textId="77777777" w:rsidR="00D94F0B" w:rsidRPr="000600ED" w:rsidRDefault="00D94F0B" w:rsidP="007E0FAE">
            <w:pPr>
              <w:ind w:leftChars="100" w:left="410" w:hangingChars="100" w:hanging="200"/>
              <w:jc w:val="left"/>
              <w:rPr>
                <w:rFonts w:asciiTheme="minorEastAsia" w:hAnsiTheme="minorEastAsia"/>
                <w:sz w:val="20"/>
                <w:szCs w:val="20"/>
              </w:rPr>
            </w:pPr>
            <w:r w:rsidRPr="000600ED">
              <w:rPr>
                <w:rFonts w:asciiTheme="minorEastAsia" w:hAnsiTheme="minorEastAsia" w:hint="eastAsia"/>
                <w:sz w:val="20"/>
                <w:szCs w:val="20"/>
              </w:rPr>
              <w:t>・体がだるい、吐き気、意識がもうろうとする</w:t>
            </w:r>
            <w:r w:rsidRPr="000600ED">
              <w:rPr>
                <w:rFonts w:asciiTheme="minorEastAsia" w:hAnsiTheme="minorEastAsia"/>
                <w:sz w:val="20"/>
                <w:szCs w:val="20"/>
              </w:rPr>
              <w:t xml:space="preserve"> [</w:t>
            </w:r>
            <w:r w:rsidRPr="000600ED">
              <w:rPr>
                <w:rFonts w:asciiTheme="minorEastAsia" w:hAnsiTheme="minorEastAsia" w:hint="eastAsia"/>
                <w:sz w:val="20"/>
                <w:szCs w:val="20"/>
              </w:rPr>
              <w:t>副腎皮質機能不全</w:t>
            </w:r>
            <w:r w:rsidRPr="000600ED">
              <w:rPr>
                <w:rFonts w:asciiTheme="minorEastAsia" w:hAnsiTheme="minorEastAsia"/>
                <w:sz w:val="20"/>
                <w:szCs w:val="20"/>
              </w:rPr>
              <w:t>]</w:t>
            </w:r>
          </w:p>
          <w:p w14:paraId="2BBE80EA" w14:textId="77777777" w:rsidR="00D94F0B" w:rsidRPr="000600ED" w:rsidRDefault="00D94F0B" w:rsidP="007E0FAE">
            <w:pPr>
              <w:ind w:leftChars="100" w:left="410" w:hangingChars="100" w:hanging="200"/>
              <w:jc w:val="left"/>
              <w:rPr>
                <w:rFonts w:asciiTheme="minorEastAsia" w:hAnsiTheme="minorEastAsia"/>
                <w:sz w:val="20"/>
                <w:szCs w:val="20"/>
              </w:rPr>
            </w:pPr>
            <w:r w:rsidRPr="000600ED">
              <w:rPr>
                <w:rFonts w:asciiTheme="minorEastAsia" w:hAnsiTheme="minorEastAsia" w:hint="eastAsia"/>
                <w:sz w:val="20"/>
                <w:szCs w:val="20"/>
              </w:rPr>
              <w:t>・発熱、出血、息切れ</w:t>
            </w:r>
            <w:r w:rsidRPr="000600ED">
              <w:rPr>
                <w:rFonts w:asciiTheme="minorEastAsia" w:hAnsiTheme="minorEastAsia"/>
                <w:sz w:val="20"/>
                <w:szCs w:val="20"/>
              </w:rPr>
              <w:t xml:space="preserve"> [</w:t>
            </w:r>
            <w:r w:rsidRPr="000600ED">
              <w:rPr>
                <w:rFonts w:asciiTheme="minorEastAsia" w:hAnsiTheme="minorEastAsia" w:hint="eastAsia"/>
                <w:sz w:val="20"/>
                <w:szCs w:val="20"/>
              </w:rPr>
              <w:t>骨髄抑制</w:t>
            </w:r>
            <w:r w:rsidRPr="000600ED">
              <w:rPr>
                <w:rFonts w:asciiTheme="minorEastAsia" w:hAnsiTheme="minorEastAsia"/>
                <w:sz w:val="20"/>
                <w:szCs w:val="20"/>
              </w:rPr>
              <w:t>]</w:t>
            </w:r>
          </w:p>
          <w:p w14:paraId="46646A9F" w14:textId="77777777" w:rsidR="00D94F0B" w:rsidRPr="000600ED" w:rsidRDefault="00D94F0B" w:rsidP="007E0FAE">
            <w:pPr>
              <w:jc w:val="left"/>
              <w:rPr>
                <w:rFonts w:asciiTheme="majorEastAsia" w:eastAsiaTheme="majorEastAsia" w:hAnsiTheme="majorEastAsia"/>
                <w:b/>
                <w:sz w:val="20"/>
                <w:szCs w:val="20"/>
              </w:rPr>
            </w:pPr>
            <w:r w:rsidRPr="000600ED">
              <w:rPr>
                <w:rFonts w:asciiTheme="majorEastAsia" w:eastAsiaTheme="majorEastAsia" w:hAnsiTheme="majorEastAsia" w:hint="eastAsia"/>
                <w:b/>
                <w:sz w:val="20"/>
                <w:szCs w:val="20"/>
              </w:rPr>
              <w:t>以上の副作用はすべてを記載したものではありません。上記以外でも気になる症状が出た場合は、医師または薬剤師に相談してください。</w:t>
            </w:r>
          </w:p>
        </w:tc>
      </w:tr>
      <w:tr w:rsidR="00D94F0B" w14:paraId="2615732F" w14:textId="77777777" w:rsidTr="005071DD">
        <w:tc>
          <w:tcPr>
            <w:tcW w:w="9968" w:type="dxa"/>
            <w:gridSpan w:val="2"/>
          </w:tcPr>
          <w:p w14:paraId="67A26894" w14:textId="77777777" w:rsidR="00D94F0B" w:rsidRPr="000600ED" w:rsidRDefault="00D94F0B" w:rsidP="007E0FAE">
            <w:pPr>
              <w:jc w:val="left"/>
              <w:rPr>
                <w:rFonts w:asciiTheme="majorEastAsia" w:eastAsiaTheme="majorEastAsia" w:hAnsiTheme="majorEastAsia"/>
                <w:b/>
                <w:color w:val="FF0000"/>
                <w:sz w:val="20"/>
                <w:szCs w:val="20"/>
              </w:rPr>
            </w:pPr>
            <w:r w:rsidRPr="000600ED">
              <w:rPr>
                <w:rFonts w:asciiTheme="majorEastAsia" w:eastAsiaTheme="majorEastAsia" w:hAnsiTheme="majorEastAsia" w:hint="eastAsia"/>
                <w:b/>
                <w:color w:val="FF0000"/>
                <w:sz w:val="20"/>
                <w:szCs w:val="20"/>
              </w:rPr>
              <w:t>保管方法</w:t>
            </w:r>
            <w:r w:rsidRPr="000600ED">
              <w:rPr>
                <w:rFonts w:asciiTheme="majorEastAsia" w:eastAsiaTheme="majorEastAsia" w:hAnsiTheme="majorEastAsia"/>
                <w:b/>
                <w:color w:val="FF0000"/>
                <w:sz w:val="20"/>
                <w:szCs w:val="20"/>
              </w:rPr>
              <w:t xml:space="preserve"> </w:t>
            </w:r>
            <w:r w:rsidRPr="000600ED">
              <w:rPr>
                <w:rFonts w:asciiTheme="majorEastAsia" w:eastAsiaTheme="majorEastAsia" w:hAnsiTheme="majorEastAsia" w:hint="eastAsia"/>
                <w:b/>
                <w:color w:val="FF0000"/>
                <w:sz w:val="20"/>
                <w:szCs w:val="20"/>
              </w:rPr>
              <w:t>その他</w:t>
            </w:r>
          </w:p>
          <w:p w14:paraId="5C92E93B" w14:textId="77777777" w:rsidR="000F78A2" w:rsidRDefault="000600ED" w:rsidP="007E0FAE">
            <w:pPr>
              <w:ind w:leftChars="100" w:left="410" w:hangingChars="100" w:hanging="200"/>
              <w:jc w:val="left"/>
            </w:pPr>
            <w:r w:rsidRPr="000600ED">
              <w:rPr>
                <w:rFonts w:asciiTheme="minorEastAsia" w:hAnsiTheme="minorEastAsia" w:hint="eastAsia"/>
                <w:sz w:val="20"/>
                <w:szCs w:val="20"/>
              </w:rPr>
              <w:t>・乳幼児、小児の手の届かないところで、直射日光、高温、湿気を避けて保管してください。</w:t>
            </w:r>
          </w:p>
          <w:p w14:paraId="0B0A52C1" w14:textId="77777777" w:rsidR="00D94F0B" w:rsidRPr="000600ED" w:rsidRDefault="000600ED" w:rsidP="001456F1">
            <w:pPr>
              <w:ind w:leftChars="100" w:left="410" w:hangingChars="100" w:hanging="200"/>
              <w:rPr>
                <w:rFonts w:asciiTheme="minorEastAsia"/>
                <w:sz w:val="20"/>
                <w:szCs w:val="20"/>
              </w:rPr>
            </w:pPr>
            <w:r w:rsidRPr="000600ED">
              <w:rPr>
                <w:rFonts w:asciiTheme="minorEastAsia" w:hAnsiTheme="minorEastAsia" w:hint="eastAsia"/>
                <w:sz w:val="20"/>
                <w:szCs w:val="20"/>
              </w:rPr>
              <w:t>・薬が残った場合、保管しないで廃棄してください。廃棄方法がわからない場合は受け取った薬局や医療機関に相談してください。他の人に渡さないでください。</w:t>
            </w:r>
          </w:p>
        </w:tc>
      </w:tr>
      <w:tr w:rsidR="00D94F0B" w14:paraId="4C16F335" w14:textId="77777777" w:rsidTr="005071DD">
        <w:tc>
          <w:tcPr>
            <w:tcW w:w="9968" w:type="dxa"/>
            <w:gridSpan w:val="2"/>
          </w:tcPr>
          <w:p w14:paraId="1FF086FA" w14:textId="77777777" w:rsidR="00D94F0B" w:rsidRDefault="00D94F0B" w:rsidP="007E0FAE">
            <w:pPr>
              <w:jc w:val="left"/>
              <w:rPr>
                <w:rFonts w:asciiTheme="minorEastAsia"/>
                <w:sz w:val="20"/>
                <w:szCs w:val="20"/>
              </w:rPr>
            </w:pPr>
            <w:r w:rsidRPr="000600ED">
              <w:rPr>
                <w:rFonts w:asciiTheme="majorEastAsia" w:eastAsiaTheme="majorEastAsia" w:hAnsiTheme="majorEastAsia" w:hint="eastAsia"/>
                <w:b/>
                <w:color w:val="FF0000"/>
                <w:sz w:val="20"/>
                <w:szCs w:val="20"/>
              </w:rPr>
              <w:t>医療担当者記入欄</w:t>
            </w:r>
            <w:r>
              <w:rPr>
                <w:rFonts w:asciiTheme="majorEastAsia" w:eastAsiaTheme="majorEastAsia" w:hAnsiTheme="majorEastAsia"/>
                <w:sz w:val="20"/>
                <w:szCs w:val="20"/>
              </w:rPr>
              <w:t xml:space="preserve">      </w:t>
            </w:r>
            <w:r w:rsidRPr="000600ED">
              <w:rPr>
                <w:rFonts w:asciiTheme="minorEastAsia" w:hAnsiTheme="minorEastAsia" w:hint="eastAsia"/>
                <w:sz w:val="20"/>
                <w:szCs w:val="20"/>
              </w:rPr>
              <w:t xml:space="preserve">　　　　　　　　年　　　月　　　日</w:t>
            </w:r>
          </w:p>
          <w:p w14:paraId="6976E16F" w14:textId="77777777" w:rsidR="00D94F0B" w:rsidRDefault="00D94F0B" w:rsidP="005071DD">
            <w:pPr>
              <w:rPr>
                <w:rFonts w:asciiTheme="minorEastAsia"/>
                <w:sz w:val="20"/>
                <w:szCs w:val="20"/>
              </w:rPr>
            </w:pPr>
          </w:p>
          <w:p w14:paraId="10B35D82" w14:textId="77777777" w:rsidR="00D94F0B" w:rsidRPr="007D422F" w:rsidRDefault="00D94F0B" w:rsidP="005071DD">
            <w:pPr>
              <w:rPr>
                <w:rFonts w:asciiTheme="majorEastAsia" w:eastAsiaTheme="majorEastAsia" w:hAnsiTheme="majorEastAsia"/>
                <w:sz w:val="20"/>
                <w:szCs w:val="20"/>
              </w:rPr>
            </w:pPr>
          </w:p>
        </w:tc>
      </w:tr>
    </w:tbl>
    <w:p w14:paraId="277D0DD3" w14:textId="77777777" w:rsidR="00C71888" w:rsidRPr="00D94F0B" w:rsidRDefault="00000000" w:rsidP="007E0FAE">
      <w:pPr>
        <w:jc w:val="left"/>
      </w:pPr>
      <w:r>
        <w:rPr>
          <w:noProof/>
        </w:rPr>
        <w:pict w14:anchorId="1F8B7A83">
          <v:shapetype id="_x0000_t202" coordsize="21600,21600" o:spt="202" path="m,l,21600r21600,l21600,xe">
            <v:stroke joinstyle="miter"/>
            <v:path gradientshapeok="t" o:connecttype="rect"/>
          </v:shapetype>
          <v:shape id="_x0000_s2051" type="#_x0000_t202" style="position:absolute;margin-left:441.65pt;margin-top:111.2pt;width:1in;height:13pt;z-index:251658240;mso-position-horizontal-relative:text;mso-position-vertical-relative:text" strokecolor="white">
            <v:textbox inset="5.85pt,.7pt,5.85pt,.7pt">
              <w:txbxContent>
                <w:p w14:paraId="34348F0D" w14:textId="77777777" w:rsidR="002D32DB" w:rsidRPr="002D32DB" w:rsidRDefault="002D32DB">
                  <w:pPr>
                    <w:rPr>
                      <w:rFonts w:ascii="Times New Roman" w:hAnsi="Times New Roman"/>
                      <w:sz w:val="14"/>
                      <w:szCs w:val="14"/>
                    </w:rPr>
                  </w:pPr>
                  <w:r w:rsidRPr="002D32DB">
                    <w:rPr>
                      <w:rFonts w:ascii="Times New Roman" w:hAnsi="Times New Roman"/>
                      <w:sz w:val="14"/>
                      <w:szCs w:val="14"/>
                    </w:rPr>
                    <w:t>MET 1-01.1_202401</w:t>
                  </w:r>
                </w:p>
              </w:txbxContent>
            </v:textbox>
          </v:shape>
        </w:pict>
      </w:r>
      <w:r w:rsidR="00D94F0B" w:rsidRPr="000600ED">
        <w:rPr>
          <w:rFonts w:asciiTheme="minorEastAsia" w:hAnsiTheme="minorEastAsia" w:hint="eastAsia"/>
          <w:sz w:val="20"/>
          <w:szCs w:val="20"/>
        </w:rPr>
        <w:t>より詳細な情報を望まれる場合は、担当の医師または薬剤師におたずねください。また、「患者向医薬品ガイド」、医療関係者向けの「添付文書情報」が医薬品医療機器総合機構のホームページに掲載されています。</w:t>
      </w:r>
    </w:p>
    <w:sectPr w:rsidR="00C71888" w:rsidRPr="00D94F0B" w:rsidSect="00F82908">
      <w:footerReference w:type="default" r:id="rId8"/>
      <w:pgSz w:w="11906" w:h="16838"/>
      <w:pgMar w:top="567" w:right="1077" w:bottom="567" w:left="1077" w:header="851" w:footer="567"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1FAE82" w14:textId="77777777" w:rsidR="00F82908" w:rsidRDefault="00F82908" w:rsidP="005676BB">
      <w:r>
        <w:separator/>
      </w:r>
    </w:p>
  </w:endnote>
  <w:endnote w:type="continuationSeparator" w:id="0">
    <w:p w14:paraId="05718BFC" w14:textId="77777777" w:rsidR="00F82908" w:rsidRDefault="00F82908" w:rsidP="005676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45B675" w14:textId="77777777" w:rsidR="005676BB" w:rsidRDefault="00000000">
    <w:pPr>
      <w:pStyle w:val="a6"/>
      <w:jc w:val="center"/>
    </w:pPr>
    <w:r>
      <w:rPr>
        <w:noProof/>
      </w:rPr>
      <w:pict w14:anchorId="4553A02C">
        <v:shapetype id="_x0000_t202" coordsize="21600,21600" o:spt="202" path="m,l,21600r21600,l21600,xe">
          <v:stroke joinstyle="miter"/>
          <v:path gradientshapeok="t" o:connecttype="rect"/>
        </v:shapetype>
        <v:shape id="テキスト ボックス 1" o:spid="_x0000_s1025" type="#_x0000_t202" style="position:absolute;left:0;text-align:left;margin-left:492.5pt;margin-top:804.5pt;width:1in;height:17pt;z-index:251658240;visibility:visible;mso-wrap-style:non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" fillcolor="window" stroked="f" strokeweight=".5pt">
          <v:textbox>
            <w:txbxContent>
              <w:p w14:paraId="08025539" w14:textId="77777777" w:rsidR="002D32DB" w:rsidRPr="002B3649" w:rsidRDefault="002D32DB" w:rsidP="002D32DB">
                <w:pPr>
                  <w:rPr>
                    <w:rFonts w:ascii="Times New Roman" w:hAnsi="Times New Roman"/>
                    <w:sz w:val="14"/>
                    <w:szCs w:val="16"/>
                  </w:rPr>
                </w:pPr>
                <w:r w:rsidRPr="002B3649">
                  <w:rPr>
                    <w:rFonts w:ascii="Times New Roman" w:hAnsi="Times New Roman"/>
                    <w:sz w:val="14"/>
                    <w:szCs w:val="16"/>
                  </w:rPr>
                  <w:t>COM 1-03.1_202306</w:t>
                </w:r>
              </w:p>
            </w:txbxContent>
          </v:textbox>
        </v:shape>
      </w:pict>
    </w:r>
    <w:r w:rsidR="005676BB">
      <w:rPr>
        <w:lang w:val="ja-JP"/>
      </w:rPr>
      <w:t xml:space="preserve"> </w:t>
    </w:r>
    <w:r w:rsidR="005676BB">
      <w:rPr>
        <w:b/>
      </w:rPr>
      <w:fldChar w:fldCharType="begin"/>
    </w:r>
    <w:r w:rsidR="005676BB">
      <w:rPr>
        <w:b/>
      </w:rPr>
      <w:instrText>PAGE</w:instrText>
    </w:r>
    <w:r w:rsidR="005676BB">
      <w:rPr>
        <w:b/>
      </w:rPr>
      <w:fldChar w:fldCharType="separate"/>
    </w:r>
    <w:r w:rsidR="00836A2D">
      <w:rPr>
        <w:b/>
        <w:noProof/>
      </w:rPr>
      <w:t>2</w:t>
    </w:r>
    <w:r w:rsidR="005676BB">
      <w:rPr>
        <w:b/>
      </w:rPr>
      <w:fldChar w:fldCharType="end"/>
    </w:r>
    <w:r w:rsidR="005676BB">
      <w:rPr>
        <w:lang w:val="ja-JP"/>
      </w:rPr>
      <w:t xml:space="preserve"> / </w:t>
    </w:r>
    <w:r w:rsidR="005676BB">
      <w:rPr>
        <w:b/>
      </w:rPr>
      <w:fldChar w:fldCharType="begin"/>
    </w:r>
    <w:r w:rsidR="005676BB">
      <w:rPr>
        <w:b/>
      </w:rPr>
      <w:instrText>NUMPAGES</w:instrText>
    </w:r>
    <w:r w:rsidR="005676BB">
      <w:rPr>
        <w:b/>
      </w:rPr>
      <w:fldChar w:fldCharType="separate"/>
    </w:r>
    <w:r w:rsidR="00836A2D">
      <w:rPr>
        <w:b/>
        <w:noProof/>
      </w:rPr>
      <w:t>2</w:t>
    </w:r>
    <w:r w:rsidR="005676BB">
      <w:rPr>
        <w: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CD4667" w14:textId="77777777" w:rsidR="00F82908" w:rsidRDefault="00F82908" w:rsidP="005676BB">
      <w:r>
        <w:separator/>
      </w:r>
    </w:p>
  </w:footnote>
  <w:footnote w:type="continuationSeparator" w:id="0">
    <w:p w14:paraId="4DBF3D1F" w14:textId="77777777" w:rsidR="00F82908" w:rsidRDefault="00F82908" w:rsidP="005676B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2">
      <v:textbox inset="5.85pt,.7pt,5.85pt,.7pt"/>
    </o:shapedefaults>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0"/>
  </w:compat>
  <w:rsids>
    <w:rsidRoot w:val="007D422F"/>
    <w:rsid w:val="000600ED"/>
    <w:rsid w:val="000834D0"/>
    <w:rsid w:val="000F78A2"/>
    <w:rsid w:val="001114E9"/>
    <w:rsid w:val="001456F1"/>
    <w:rsid w:val="001D7781"/>
    <w:rsid w:val="002040F4"/>
    <w:rsid w:val="002209A5"/>
    <w:rsid w:val="0022547F"/>
    <w:rsid w:val="002342DE"/>
    <w:rsid w:val="002376F2"/>
    <w:rsid w:val="00255618"/>
    <w:rsid w:val="00271FF9"/>
    <w:rsid w:val="002A4A81"/>
    <w:rsid w:val="002B3649"/>
    <w:rsid w:val="002B76BF"/>
    <w:rsid w:val="002D32DB"/>
    <w:rsid w:val="00373C25"/>
    <w:rsid w:val="003847DD"/>
    <w:rsid w:val="003E0585"/>
    <w:rsid w:val="003E42F1"/>
    <w:rsid w:val="004039E9"/>
    <w:rsid w:val="004F74FF"/>
    <w:rsid w:val="005071DD"/>
    <w:rsid w:val="00547602"/>
    <w:rsid w:val="005676BB"/>
    <w:rsid w:val="006060F9"/>
    <w:rsid w:val="006A40B0"/>
    <w:rsid w:val="006A5815"/>
    <w:rsid w:val="00762991"/>
    <w:rsid w:val="007979A1"/>
    <w:rsid w:val="007D422F"/>
    <w:rsid w:val="007E0FAE"/>
    <w:rsid w:val="008046B5"/>
    <w:rsid w:val="00836A2D"/>
    <w:rsid w:val="00863960"/>
    <w:rsid w:val="00877DF9"/>
    <w:rsid w:val="00942339"/>
    <w:rsid w:val="0096155B"/>
    <w:rsid w:val="009C4508"/>
    <w:rsid w:val="00A142FA"/>
    <w:rsid w:val="00A5639F"/>
    <w:rsid w:val="00AE1AA4"/>
    <w:rsid w:val="00B537FB"/>
    <w:rsid w:val="00BA3BCA"/>
    <w:rsid w:val="00BB617F"/>
    <w:rsid w:val="00BB7042"/>
    <w:rsid w:val="00C71888"/>
    <w:rsid w:val="00CE43FD"/>
    <w:rsid w:val="00CE5A12"/>
    <w:rsid w:val="00D817A4"/>
    <w:rsid w:val="00D94F0B"/>
    <w:rsid w:val="00DA77EB"/>
    <w:rsid w:val="00E05B15"/>
    <w:rsid w:val="00E0621B"/>
    <w:rsid w:val="00E36A54"/>
    <w:rsid w:val="00EA6A65"/>
    <w:rsid w:val="00F01199"/>
    <w:rsid w:val="00F82908"/>
    <w:rsid w:val="00F92153"/>
    <w:rsid w:val="00FC0C9E"/>
    <w:rsid w:val="00FE08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v:textbox inset="5.85pt,.7pt,5.85pt,.7pt"/>
    </o:shapedefaults>
    <o:shapelayout v:ext="edit">
      <o:idmap v:ext="edit" data="2"/>
    </o:shapelayout>
  </w:shapeDefaults>
  <w:decimalSymbol w:val="."/>
  <w:listSeparator w:val=","/>
  <w14:docId w14:val="367C428F"/>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D7781"/>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D422F"/>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676BB"/>
    <w:pPr>
      <w:tabs>
        <w:tab w:val="center" w:pos="4252"/>
        <w:tab w:val="right" w:pos="8504"/>
      </w:tabs>
      <w:snapToGrid w:val="0"/>
    </w:pPr>
  </w:style>
  <w:style w:type="character" w:customStyle="1" w:styleId="a5">
    <w:name w:val="ヘッダー (文字)"/>
    <w:basedOn w:val="a0"/>
    <w:link w:val="a4"/>
    <w:uiPriority w:val="99"/>
    <w:locked/>
    <w:rsid w:val="005676BB"/>
    <w:rPr>
      <w:rFonts w:cs="Times New Roman"/>
    </w:rPr>
  </w:style>
  <w:style w:type="paragraph" w:styleId="a6">
    <w:name w:val="footer"/>
    <w:basedOn w:val="a"/>
    <w:link w:val="a7"/>
    <w:uiPriority w:val="99"/>
    <w:unhideWhenUsed/>
    <w:rsid w:val="005676BB"/>
    <w:pPr>
      <w:tabs>
        <w:tab w:val="center" w:pos="4252"/>
        <w:tab w:val="right" w:pos="8504"/>
      </w:tabs>
      <w:snapToGrid w:val="0"/>
    </w:pPr>
  </w:style>
  <w:style w:type="character" w:customStyle="1" w:styleId="a7">
    <w:name w:val="フッター (文字)"/>
    <w:basedOn w:val="a0"/>
    <w:link w:val="a6"/>
    <w:uiPriority w:val="99"/>
    <w:locked/>
    <w:rsid w:val="005676BB"/>
    <w:rPr>
      <w:rFonts w:cs="Times New Roman"/>
    </w:rPr>
  </w:style>
  <w:style w:type="paragraph" w:styleId="a8">
    <w:name w:val="List Paragraph"/>
    <w:basedOn w:val="a"/>
    <w:uiPriority w:val="34"/>
    <w:qFormat/>
    <w:rsid w:val="00BB704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6B9002-BE7A-405A-A3FE-858272238B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237</Words>
  <Characters>1354</Characters>
  <Application>Microsoft Office Word</Application>
  <DocSecurity>0</DocSecurity>
  <Lines>11</Lines>
  <Paragraphs>3</Paragraphs>
  <ScaleCrop>false</ScaleCrop>
  <Company/>
  <LinksUpToDate>false</LinksUpToDate>
  <CharactersWithSpaces>1588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2024-01-22T03:01:00Z</dcterms:created>
  <dcterms:modified xsi:type="dcterms:W3CDTF">2024-01-22T03:05:00Z</dcterms:modified>
</cp:coreProperties>
</file>